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233372" w14:textId="77777777" w:rsidR="00C76E7F" w:rsidRDefault="00C76E7F" w:rsidP="00A75858">
      <w:pPr>
        <w:pStyle w:val="Sous-titreNum"/>
      </w:pPr>
      <w:bookmarkStart w:id="0" w:name="_Toc210136464"/>
      <w:r>
        <w:rPr>
          <w:rFonts w:ascii="TT Norms Medium" w:hAnsi="TT Norms Medium"/>
          <w:noProof/>
        </w:rPr>
        <w:drawing>
          <wp:anchor distT="0" distB="0" distL="114300" distR="114300" simplePos="0" relativeHeight="251658240" behindDoc="1" locked="0" layoutInCell="1" allowOverlap="1" wp14:anchorId="1A4A352E" wp14:editId="2BE6F549">
            <wp:simplePos x="0" y="0"/>
            <wp:positionH relativeFrom="column">
              <wp:posOffset>4999603</wp:posOffset>
            </wp:positionH>
            <wp:positionV relativeFrom="paragraph">
              <wp:posOffset>105216</wp:posOffset>
            </wp:positionV>
            <wp:extent cx="1024255" cy="1151890"/>
            <wp:effectExtent l="0" t="0" r="444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4255" cy="1151890"/>
                    </a:xfrm>
                    <a:prstGeom prst="rect">
                      <a:avLst/>
                    </a:prstGeom>
                    <a:noFill/>
                  </pic:spPr>
                </pic:pic>
              </a:graphicData>
            </a:graphic>
            <wp14:sizeRelH relativeFrom="page">
              <wp14:pctWidth>0</wp14:pctWidth>
            </wp14:sizeRelH>
            <wp14:sizeRelV relativeFrom="page">
              <wp14:pctHeight>0</wp14:pctHeight>
            </wp14:sizeRelV>
          </wp:anchor>
        </w:drawing>
      </w:r>
      <w:r>
        <w:t>ANNEXE RGPD CCAP</w:t>
      </w:r>
      <w:bookmarkEnd w:id="0"/>
    </w:p>
    <w:p w14:paraId="3A796997" w14:textId="77777777" w:rsidR="007B1068" w:rsidRPr="007B1068" w:rsidRDefault="007B1068" w:rsidP="007B1068"/>
    <w:sdt>
      <w:sdtPr>
        <w:rPr>
          <w:b w:val="0"/>
          <w:sz w:val="20"/>
        </w:rPr>
        <w:id w:val="1634900473"/>
        <w:docPartObj>
          <w:docPartGallery w:val="Table of Contents"/>
          <w:docPartUnique/>
        </w:docPartObj>
      </w:sdtPr>
      <w:sdtEndPr>
        <w:rPr>
          <w:bCs/>
          <w:sz w:val="22"/>
        </w:rPr>
      </w:sdtEndPr>
      <w:sdtContent>
        <w:p w14:paraId="5ED4A324" w14:textId="77777777" w:rsidR="007B1068" w:rsidRDefault="007B1068" w:rsidP="007B1068">
          <w:pPr>
            <w:pStyle w:val="En-ttedetabledesmatires"/>
            <w:jc w:val="center"/>
            <w:rPr>
              <w:rFonts w:cs="Arial"/>
              <w:color w:val="2B307F" w:themeColor="text2"/>
              <w:sz w:val="28"/>
            </w:rPr>
          </w:pPr>
          <w:r w:rsidRPr="00A33E89">
            <w:rPr>
              <w:rFonts w:cs="Arial"/>
              <w:color w:val="2B307F" w:themeColor="text2"/>
              <w:sz w:val="28"/>
            </w:rPr>
            <w:t>SOMMAIRE</w:t>
          </w:r>
        </w:p>
        <w:p w14:paraId="1E837B64" w14:textId="77777777" w:rsidR="00A33E89" w:rsidRPr="00A33E89" w:rsidRDefault="00A33E89" w:rsidP="00A33E89"/>
        <w:p w14:paraId="5509F1EB" w14:textId="2D05FD3B" w:rsidR="000D48F8" w:rsidRDefault="007B1068">
          <w:pPr>
            <w:pStyle w:val="TM1"/>
            <w:rPr>
              <w:rFonts w:asciiTheme="minorHAnsi" w:eastAsiaTheme="minorEastAsia" w:hAnsiTheme="minorHAnsi" w:cstheme="minorBidi"/>
              <w:b w:val="0"/>
              <w:color w:val="auto"/>
              <w:sz w:val="22"/>
              <w:szCs w:val="22"/>
            </w:rPr>
          </w:pPr>
          <w:r w:rsidRPr="00A33E89">
            <w:rPr>
              <w:sz w:val="24"/>
            </w:rPr>
            <w:fldChar w:fldCharType="begin"/>
          </w:r>
          <w:r w:rsidRPr="00A33E89">
            <w:rPr>
              <w:sz w:val="24"/>
            </w:rPr>
            <w:instrText xml:space="preserve"> TOC \o "1-3" \h \z \u </w:instrText>
          </w:r>
          <w:r w:rsidRPr="00A33E89">
            <w:rPr>
              <w:sz w:val="24"/>
            </w:rPr>
            <w:fldChar w:fldCharType="separate"/>
          </w:r>
          <w:hyperlink w:anchor="_Toc210136464" w:history="1">
            <w:r w:rsidR="000D48F8" w:rsidRPr="005902AF">
              <w:rPr>
                <w:rStyle w:val="Lienhypertexte"/>
              </w:rPr>
              <w:t>ANNEXE RGPD CCAP</w:t>
            </w:r>
            <w:r w:rsidR="000D48F8">
              <w:rPr>
                <w:webHidden/>
              </w:rPr>
              <w:tab/>
            </w:r>
            <w:r w:rsidR="000D48F8">
              <w:rPr>
                <w:webHidden/>
              </w:rPr>
              <w:fldChar w:fldCharType="begin"/>
            </w:r>
            <w:r w:rsidR="000D48F8">
              <w:rPr>
                <w:webHidden/>
              </w:rPr>
              <w:instrText xml:space="preserve"> PAGEREF _Toc210136464 \h </w:instrText>
            </w:r>
            <w:r w:rsidR="000D48F8">
              <w:rPr>
                <w:webHidden/>
              </w:rPr>
            </w:r>
            <w:r w:rsidR="000D48F8">
              <w:rPr>
                <w:webHidden/>
              </w:rPr>
              <w:fldChar w:fldCharType="separate"/>
            </w:r>
            <w:r w:rsidR="000D48F8">
              <w:rPr>
                <w:webHidden/>
              </w:rPr>
              <w:t>1</w:t>
            </w:r>
            <w:r w:rsidR="000D48F8">
              <w:rPr>
                <w:webHidden/>
              </w:rPr>
              <w:fldChar w:fldCharType="end"/>
            </w:r>
          </w:hyperlink>
        </w:p>
        <w:p w14:paraId="799297B0" w14:textId="0F898C15" w:rsidR="000D48F8" w:rsidRDefault="000D48F8">
          <w:pPr>
            <w:pStyle w:val="TM1"/>
            <w:rPr>
              <w:rFonts w:asciiTheme="minorHAnsi" w:eastAsiaTheme="minorEastAsia" w:hAnsiTheme="minorHAnsi" w:cstheme="minorBidi"/>
              <w:b w:val="0"/>
              <w:color w:val="auto"/>
              <w:sz w:val="22"/>
              <w:szCs w:val="22"/>
            </w:rPr>
          </w:pPr>
          <w:hyperlink w:anchor="_Toc210136465" w:history="1">
            <w:r w:rsidRPr="005902AF">
              <w:rPr>
                <w:rStyle w:val="Lienhypertexte"/>
              </w:rPr>
              <w:t>1</w:t>
            </w:r>
            <w:r>
              <w:rPr>
                <w:rFonts w:asciiTheme="minorHAnsi" w:eastAsiaTheme="minorEastAsia" w:hAnsiTheme="minorHAnsi" w:cstheme="minorBidi"/>
                <w:b w:val="0"/>
                <w:color w:val="auto"/>
                <w:sz w:val="22"/>
                <w:szCs w:val="22"/>
              </w:rPr>
              <w:tab/>
            </w:r>
            <w:r w:rsidRPr="005902AF">
              <w:rPr>
                <w:rStyle w:val="Lienhypertexte"/>
              </w:rPr>
              <w:t>Définitions (extraits de l’article 4 du RGPD)</w:t>
            </w:r>
            <w:r>
              <w:rPr>
                <w:webHidden/>
              </w:rPr>
              <w:tab/>
            </w:r>
            <w:r>
              <w:rPr>
                <w:webHidden/>
              </w:rPr>
              <w:fldChar w:fldCharType="begin"/>
            </w:r>
            <w:r>
              <w:rPr>
                <w:webHidden/>
              </w:rPr>
              <w:instrText xml:space="preserve"> PAGEREF _Toc210136465 \h </w:instrText>
            </w:r>
            <w:r>
              <w:rPr>
                <w:webHidden/>
              </w:rPr>
            </w:r>
            <w:r>
              <w:rPr>
                <w:webHidden/>
              </w:rPr>
              <w:fldChar w:fldCharType="separate"/>
            </w:r>
            <w:r>
              <w:rPr>
                <w:webHidden/>
              </w:rPr>
              <w:t>2</w:t>
            </w:r>
            <w:r>
              <w:rPr>
                <w:webHidden/>
              </w:rPr>
              <w:fldChar w:fldCharType="end"/>
            </w:r>
          </w:hyperlink>
        </w:p>
        <w:p w14:paraId="07D23A8B" w14:textId="211170EB" w:rsidR="000D48F8" w:rsidRDefault="000D48F8">
          <w:pPr>
            <w:pStyle w:val="TM1"/>
            <w:rPr>
              <w:rFonts w:asciiTheme="minorHAnsi" w:eastAsiaTheme="minorEastAsia" w:hAnsiTheme="minorHAnsi" w:cstheme="minorBidi"/>
              <w:b w:val="0"/>
              <w:color w:val="auto"/>
              <w:sz w:val="22"/>
              <w:szCs w:val="22"/>
            </w:rPr>
          </w:pPr>
          <w:hyperlink w:anchor="_Toc210136466" w:history="1">
            <w:r w:rsidRPr="005902AF">
              <w:rPr>
                <w:rStyle w:val="Lienhypertexte"/>
              </w:rPr>
              <w:t>2</w:t>
            </w:r>
            <w:r>
              <w:rPr>
                <w:rFonts w:asciiTheme="minorHAnsi" w:eastAsiaTheme="minorEastAsia" w:hAnsiTheme="minorHAnsi" w:cstheme="minorBidi"/>
                <w:b w:val="0"/>
                <w:color w:val="auto"/>
                <w:sz w:val="22"/>
                <w:szCs w:val="22"/>
              </w:rPr>
              <w:tab/>
            </w:r>
            <w:r w:rsidRPr="005902AF">
              <w:rPr>
                <w:rStyle w:val="Lienhypertexte"/>
              </w:rPr>
              <w:t>Objet</w:t>
            </w:r>
            <w:r>
              <w:rPr>
                <w:webHidden/>
              </w:rPr>
              <w:tab/>
            </w:r>
            <w:r>
              <w:rPr>
                <w:webHidden/>
              </w:rPr>
              <w:fldChar w:fldCharType="begin"/>
            </w:r>
            <w:r>
              <w:rPr>
                <w:webHidden/>
              </w:rPr>
              <w:instrText xml:space="preserve"> PAGEREF _Toc210136466 \h </w:instrText>
            </w:r>
            <w:r>
              <w:rPr>
                <w:webHidden/>
              </w:rPr>
            </w:r>
            <w:r>
              <w:rPr>
                <w:webHidden/>
              </w:rPr>
              <w:fldChar w:fldCharType="separate"/>
            </w:r>
            <w:r>
              <w:rPr>
                <w:webHidden/>
              </w:rPr>
              <w:t>2</w:t>
            </w:r>
            <w:r>
              <w:rPr>
                <w:webHidden/>
              </w:rPr>
              <w:fldChar w:fldCharType="end"/>
            </w:r>
          </w:hyperlink>
        </w:p>
        <w:p w14:paraId="271CA6DD" w14:textId="7C7C9333" w:rsidR="000D48F8" w:rsidRDefault="000D48F8">
          <w:pPr>
            <w:pStyle w:val="TM1"/>
            <w:rPr>
              <w:rFonts w:asciiTheme="minorHAnsi" w:eastAsiaTheme="minorEastAsia" w:hAnsiTheme="minorHAnsi" w:cstheme="minorBidi"/>
              <w:b w:val="0"/>
              <w:color w:val="auto"/>
              <w:sz w:val="22"/>
              <w:szCs w:val="22"/>
            </w:rPr>
          </w:pPr>
          <w:hyperlink w:anchor="_Toc210136467" w:history="1">
            <w:r w:rsidRPr="005902AF">
              <w:rPr>
                <w:rStyle w:val="Lienhypertexte"/>
              </w:rPr>
              <w:t>3</w:t>
            </w:r>
            <w:r>
              <w:rPr>
                <w:rFonts w:asciiTheme="minorHAnsi" w:eastAsiaTheme="minorEastAsia" w:hAnsiTheme="minorHAnsi" w:cstheme="minorBidi"/>
                <w:b w:val="0"/>
                <w:color w:val="auto"/>
                <w:sz w:val="22"/>
                <w:szCs w:val="22"/>
              </w:rPr>
              <w:tab/>
            </w:r>
            <w:r w:rsidRPr="005902AF">
              <w:rPr>
                <w:rStyle w:val="Lienhypertexte"/>
              </w:rPr>
              <w:t>Description du/des traitement(s) de données à caractère personnel</w:t>
            </w:r>
            <w:r>
              <w:rPr>
                <w:webHidden/>
              </w:rPr>
              <w:tab/>
            </w:r>
            <w:r>
              <w:rPr>
                <w:webHidden/>
              </w:rPr>
              <w:fldChar w:fldCharType="begin"/>
            </w:r>
            <w:r>
              <w:rPr>
                <w:webHidden/>
              </w:rPr>
              <w:instrText xml:space="preserve"> PAGEREF _Toc210136467 \h </w:instrText>
            </w:r>
            <w:r>
              <w:rPr>
                <w:webHidden/>
              </w:rPr>
            </w:r>
            <w:r>
              <w:rPr>
                <w:webHidden/>
              </w:rPr>
              <w:fldChar w:fldCharType="separate"/>
            </w:r>
            <w:r>
              <w:rPr>
                <w:webHidden/>
              </w:rPr>
              <w:t>3</w:t>
            </w:r>
            <w:r>
              <w:rPr>
                <w:webHidden/>
              </w:rPr>
              <w:fldChar w:fldCharType="end"/>
            </w:r>
          </w:hyperlink>
        </w:p>
        <w:p w14:paraId="113A20E3" w14:textId="2925A32E" w:rsidR="000D48F8" w:rsidRDefault="000D48F8">
          <w:pPr>
            <w:pStyle w:val="TM2"/>
            <w:tabs>
              <w:tab w:val="left" w:pos="880"/>
              <w:tab w:val="right" w:leader="dot" w:pos="9394"/>
            </w:tabs>
            <w:rPr>
              <w:rFonts w:asciiTheme="minorHAnsi" w:eastAsiaTheme="minorEastAsia" w:hAnsiTheme="minorHAnsi" w:cstheme="minorBidi"/>
              <w:noProof/>
              <w:sz w:val="22"/>
              <w:szCs w:val="22"/>
            </w:rPr>
          </w:pPr>
          <w:hyperlink w:anchor="_Toc210136468" w:history="1">
            <w:r w:rsidRPr="005902AF">
              <w:rPr>
                <w:rStyle w:val="Lienhypertexte"/>
                <w:noProof/>
              </w:rPr>
              <w:t>3.1</w:t>
            </w:r>
            <w:r>
              <w:rPr>
                <w:rFonts w:asciiTheme="minorHAnsi" w:eastAsiaTheme="minorEastAsia" w:hAnsiTheme="minorHAnsi" w:cstheme="minorBidi"/>
                <w:noProof/>
                <w:sz w:val="22"/>
                <w:szCs w:val="22"/>
              </w:rPr>
              <w:tab/>
            </w:r>
            <w:r w:rsidRPr="005902AF">
              <w:rPr>
                <w:rStyle w:val="Lienhypertexte"/>
                <w:noProof/>
              </w:rPr>
              <w:t>Les traitements de données à caractère personnel dont le Titulaire est Destinataire</w:t>
            </w:r>
            <w:r>
              <w:rPr>
                <w:noProof/>
                <w:webHidden/>
              </w:rPr>
              <w:tab/>
            </w:r>
            <w:r>
              <w:rPr>
                <w:noProof/>
                <w:webHidden/>
              </w:rPr>
              <w:fldChar w:fldCharType="begin"/>
            </w:r>
            <w:r>
              <w:rPr>
                <w:noProof/>
                <w:webHidden/>
              </w:rPr>
              <w:instrText xml:space="preserve"> PAGEREF _Toc210136468 \h </w:instrText>
            </w:r>
            <w:r>
              <w:rPr>
                <w:noProof/>
                <w:webHidden/>
              </w:rPr>
            </w:r>
            <w:r>
              <w:rPr>
                <w:noProof/>
                <w:webHidden/>
              </w:rPr>
              <w:fldChar w:fldCharType="separate"/>
            </w:r>
            <w:r>
              <w:rPr>
                <w:noProof/>
                <w:webHidden/>
              </w:rPr>
              <w:t>3</w:t>
            </w:r>
            <w:r>
              <w:rPr>
                <w:noProof/>
                <w:webHidden/>
              </w:rPr>
              <w:fldChar w:fldCharType="end"/>
            </w:r>
          </w:hyperlink>
        </w:p>
        <w:p w14:paraId="7E0C6B91" w14:textId="2F1F6168" w:rsidR="000D48F8" w:rsidRDefault="000D48F8">
          <w:pPr>
            <w:pStyle w:val="TM2"/>
            <w:tabs>
              <w:tab w:val="left" w:pos="880"/>
              <w:tab w:val="right" w:leader="dot" w:pos="9394"/>
            </w:tabs>
            <w:rPr>
              <w:rFonts w:asciiTheme="minorHAnsi" w:eastAsiaTheme="minorEastAsia" w:hAnsiTheme="minorHAnsi" w:cstheme="minorBidi"/>
              <w:noProof/>
              <w:sz w:val="22"/>
              <w:szCs w:val="22"/>
            </w:rPr>
          </w:pPr>
          <w:hyperlink w:anchor="_Toc210136469" w:history="1">
            <w:r w:rsidRPr="005902AF">
              <w:rPr>
                <w:rStyle w:val="Lienhypertexte"/>
                <w:noProof/>
              </w:rPr>
              <w:t>3.2</w:t>
            </w:r>
            <w:r>
              <w:rPr>
                <w:rFonts w:asciiTheme="minorHAnsi" w:eastAsiaTheme="minorEastAsia" w:hAnsiTheme="minorHAnsi" w:cstheme="minorBidi"/>
                <w:noProof/>
                <w:sz w:val="22"/>
                <w:szCs w:val="22"/>
              </w:rPr>
              <w:tab/>
            </w:r>
            <w:r w:rsidRPr="005902AF">
              <w:rPr>
                <w:rStyle w:val="Lienhypertexte"/>
                <w:noProof/>
              </w:rPr>
              <w:t>Les traitements de données à caractère personnel dont le Titulaire est Responsable de traitement</w:t>
            </w:r>
            <w:r>
              <w:rPr>
                <w:noProof/>
                <w:webHidden/>
              </w:rPr>
              <w:tab/>
            </w:r>
            <w:r>
              <w:rPr>
                <w:noProof/>
                <w:webHidden/>
              </w:rPr>
              <w:fldChar w:fldCharType="begin"/>
            </w:r>
            <w:r>
              <w:rPr>
                <w:noProof/>
                <w:webHidden/>
              </w:rPr>
              <w:instrText xml:space="preserve"> PAGEREF _Toc210136469 \h </w:instrText>
            </w:r>
            <w:r>
              <w:rPr>
                <w:noProof/>
                <w:webHidden/>
              </w:rPr>
            </w:r>
            <w:r>
              <w:rPr>
                <w:noProof/>
                <w:webHidden/>
              </w:rPr>
              <w:fldChar w:fldCharType="separate"/>
            </w:r>
            <w:r>
              <w:rPr>
                <w:noProof/>
                <w:webHidden/>
              </w:rPr>
              <w:t>4</w:t>
            </w:r>
            <w:r>
              <w:rPr>
                <w:noProof/>
                <w:webHidden/>
              </w:rPr>
              <w:fldChar w:fldCharType="end"/>
            </w:r>
          </w:hyperlink>
        </w:p>
        <w:p w14:paraId="3D87A857" w14:textId="2530B6F6" w:rsidR="000D48F8" w:rsidRDefault="000D48F8">
          <w:pPr>
            <w:pStyle w:val="TM1"/>
            <w:rPr>
              <w:rFonts w:asciiTheme="minorHAnsi" w:eastAsiaTheme="minorEastAsia" w:hAnsiTheme="minorHAnsi" w:cstheme="minorBidi"/>
              <w:b w:val="0"/>
              <w:color w:val="auto"/>
              <w:sz w:val="22"/>
              <w:szCs w:val="22"/>
            </w:rPr>
          </w:pPr>
          <w:hyperlink w:anchor="_Toc210136470" w:history="1">
            <w:r w:rsidRPr="005902AF">
              <w:rPr>
                <w:rStyle w:val="Lienhypertexte"/>
              </w:rPr>
              <w:t>4</w:t>
            </w:r>
            <w:r>
              <w:rPr>
                <w:rFonts w:asciiTheme="minorHAnsi" w:eastAsiaTheme="minorEastAsia" w:hAnsiTheme="minorHAnsi" w:cstheme="minorBidi"/>
                <w:b w:val="0"/>
                <w:color w:val="auto"/>
                <w:sz w:val="22"/>
                <w:szCs w:val="22"/>
              </w:rPr>
              <w:tab/>
            </w:r>
            <w:r w:rsidRPr="005902AF">
              <w:rPr>
                <w:rStyle w:val="Lienhypertexte"/>
              </w:rPr>
              <w:t>Obligations du Titulaire vis-à-vis de Numih France</w:t>
            </w:r>
            <w:r>
              <w:rPr>
                <w:webHidden/>
              </w:rPr>
              <w:tab/>
            </w:r>
            <w:r>
              <w:rPr>
                <w:webHidden/>
              </w:rPr>
              <w:fldChar w:fldCharType="begin"/>
            </w:r>
            <w:r>
              <w:rPr>
                <w:webHidden/>
              </w:rPr>
              <w:instrText xml:space="preserve"> PAGEREF _Toc210136470 \h </w:instrText>
            </w:r>
            <w:r>
              <w:rPr>
                <w:webHidden/>
              </w:rPr>
            </w:r>
            <w:r>
              <w:rPr>
                <w:webHidden/>
              </w:rPr>
              <w:fldChar w:fldCharType="separate"/>
            </w:r>
            <w:r>
              <w:rPr>
                <w:webHidden/>
              </w:rPr>
              <w:t>4</w:t>
            </w:r>
            <w:r>
              <w:rPr>
                <w:webHidden/>
              </w:rPr>
              <w:fldChar w:fldCharType="end"/>
            </w:r>
          </w:hyperlink>
        </w:p>
        <w:p w14:paraId="1851E574" w14:textId="5051E5D4" w:rsidR="000D48F8" w:rsidRDefault="000D48F8">
          <w:pPr>
            <w:pStyle w:val="TM2"/>
            <w:tabs>
              <w:tab w:val="left" w:pos="880"/>
              <w:tab w:val="right" w:leader="dot" w:pos="9394"/>
            </w:tabs>
            <w:rPr>
              <w:rFonts w:asciiTheme="minorHAnsi" w:eastAsiaTheme="minorEastAsia" w:hAnsiTheme="minorHAnsi" w:cstheme="minorBidi"/>
              <w:noProof/>
              <w:sz w:val="22"/>
              <w:szCs w:val="22"/>
            </w:rPr>
          </w:pPr>
          <w:hyperlink w:anchor="_Toc210136471" w:history="1">
            <w:r w:rsidRPr="005902AF">
              <w:rPr>
                <w:rStyle w:val="Lienhypertexte"/>
                <w:noProof/>
              </w:rPr>
              <w:t>4.1</w:t>
            </w:r>
            <w:r>
              <w:rPr>
                <w:rFonts w:asciiTheme="minorHAnsi" w:eastAsiaTheme="minorEastAsia" w:hAnsiTheme="minorHAnsi" w:cstheme="minorBidi"/>
                <w:noProof/>
                <w:sz w:val="22"/>
                <w:szCs w:val="22"/>
              </w:rPr>
              <w:tab/>
            </w:r>
            <w:r w:rsidRPr="005902AF">
              <w:rPr>
                <w:rStyle w:val="Lienhypertexte"/>
                <w:noProof/>
              </w:rPr>
              <w:t>Traitement des données :</w:t>
            </w:r>
            <w:r>
              <w:rPr>
                <w:noProof/>
                <w:webHidden/>
              </w:rPr>
              <w:tab/>
            </w:r>
            <w:r>
              <w:rPr>
                <w:noProof/>
                <w:webHidden/>
              </w:rPr>
              <w:fldChar w:fldCharType="begin"/>
            </w:r>
            <w:r>
              <w:rPr>
                <w:noProof/>
                <w:webHidden/>
              </w:rPr>
              <w:instrText xml:space="preserve"> PAGEREF _Toc210136471 \h </w:instrText>
            </w:r>
            <w:r>
              <w:rPr>
                <w:noProof/>
                <w:webHidden/>
              </w:rPr>
            </w:r>
            <w:r>
              <w:rPr>
                <w:noProof/>
                <w:webHidden/>
              </w:rPr>
              <w:fldChar w:fldCharType="separate"/>
            </w:r>
            <w:r>
              <w:rPr>
                <w:noProof/>
                <w:webHidden/>
              </w:rPr>
              <w:t>4</w:t>
            </w:r>
            <w:r>
              <w:rPr>
                <w:noProof/>
                <w:webHidden/>
              </w:rPr>
              <w:fldChar w:fldCharType="end"/>
            </w:r>
          </w:hyperlink>
        </w:p>
        <w:p w14:paraId="18DC506F" w14:textId="64092E2B" w:rsidR="000D48F8" w:rsidRDefault="000D48F8">
          <w:pPr>
            <w:pStyle w:val="TM2"/>
            <w:tabs>
              <w:tab w:val="left" w:pos="880"/>
              <w:tab w:val="right" w:leader="dot" w:pos="9394"/>
            </w:tabs>
            <w:rPr>
              <w:rFonts w:asciiTheme="minorHAnsi" w:eastAsiaTheme="minorEastAsia" w:hAnsiTheme="minorHAnsi" w:cstheme="minorBidi"/>
              <w:noProof/>
              <w:sz w:val="22"/>
              <w:szCs w:val="22"/>
            </w:rPr>
          </w:pPr>
          <w:hyperlink w:anchor="_Toc210136472" w:history="1">
            <w:r w:rsidRPr="005902AF">
              <w:rPr>
                <w:rStyle w:val="Lienhypertexte"/>
                <w:noProof/>
              </w:rPr>
              <w:t>4.2</w:t>
            </w:r>
            <w:r>
              <w:rPr>
                <w:rFonts w:asciiTheme="minorHAnsi" w:eastAsiaTheme="minorEastAsia" w:hAnsiTheme="minorHAnsi" w:cstheme="minorBidi"/>
                <w:noProof/>
                <w:sz w:val="22"/>
                <w:szCs w:val="22"/>
              </w:rPr>
              <w:tab/>
            </w:r>
            <w:r w:rsidRPr="005902AF">
              <w:rPr>
                <w:rStyle w:val="Lienhypertexte"/>
                <w:noProof/>
              </w:rPr>
              <w:t>Confidentialité des données à caractère personnel</w:t>
            </w:r>
            <w:r>
              <w:rPr>
                <w:noProof/>
                <w:webHidden/>
              </w:rPr>
              <w:tab/>
            </w:r>
            <w:r>
              <w:rPr>
                <w:noProof/>
                <w:webHidden/>
              </w:rPr>
              <w:fldChar w:fldCharType="begin"/>
            </w:r>
            <w:r>
              <w:rPr>
                <w:noProof/>
                <w:webHidden/>
              </w:rPr>
              <w:instrText xml:space="preserve"> PAGEREF _Toc210136472 \h </w:instrText>
            </w:r>
            <w:r>
              <w:rPr>
                <w:noProof/>
                <w:webHidden/>
              </w:rPr>
            </w:r>
            <w:r>
              <w:rPr>
                <w:noProof/>
                <w:webHidden/>
              </w:rPr>
              <w:fldChar w:fldCharType="separate"/>
            </w:r>
            <w:r>
              <w:rPr>
                <w:noProof/>
                <w:webHidden/>
              </w:rPr>
              <w:t>5</w:t>
            </w:r>
            <w:r>
              <w:rPr>
                <w:noProof/>
                <w:webHidden/>
              </w:rPr>
              <w:fldChar w:fldCharType="end"/>
            </w:r>
          </w:hyperlink>
        </w:p>
        <w:p w14:paraId="57067C21" w14:textId="3AEE0443" w:rsidR="000D48F8" w:rsidRDefault="000D48F8">
          <w:pPr>
            <w:pStyle w:val="TM2"/>
            <w:tabs>
              <w:tab w:val="left" w:pos="880"/>
              <w:tab w:val="right" w:leader="dot" w:pos="9394"/>
            </w:tabs>
            <w:rPr>
              <w:rFonts w:asciiTheme="minorHAnsi" w:eastAsiaTheme="minorEastAsia" w:hAnsiTheme="minorHAnsi" w:cstheme="minorBidi"/>
              <w:noProof/>
              <w:sz w:val="22"/>
              <w:szCs w:val="22"/>
            </w:rPr>
          </w:pPr>
          <w:hyperlink w:anchor="_Toc210136473" w:history="1">
            <w:r w:rsidRPr="005902AF">
              <w:rPr>
                <w:rStyle w:val="Lienhypertexte"/>
                <w:noProof/>
              </w:rPr>
              <w:t>4.3</w:t>
            </w:r>
            <w:r>
              <w:rPr>
                <w:rFonts w:asciiTheme="minorHAnsi" w:eastAsiaTheme="minorEastAsia" w:hAnsiTheme="minorHAnsi" w:cstheme="minorBidi"/>
                <w:noProof/>
                <w:sz w:val="22"/>
                <w:szCs w:val="22"/>
              </w:rPr>
              <w:tab/>
            </w:r>
            <w:r w:rsidRPr="005902AF">
              <w:rPr>
                <w:rStyle w:val="Lienhypertexte"/>
                <w:noProof/>
              </w:rPr>
              <w:t>Protection des données à caractère personnel</w:t>
            </w:r>
            <w:r>
              <w:rPr>
                <w:noProof/>
                <w:webHidden/>
              </w:rPr>
              <w:tab/>
            </w:r>
            <w:r>
              <w:rPr>
                <w:noProof/>
                <w:webHidden/>
              </w:rPr>
              <w:fldChar w:fldCharType="begin"/>
            </w:r>
            <w:r>
              <w:rPr>
                <w:noProof/>
                <w:webHidden/>
              </w:rPr>
              <w:instrText xml:space="preserve"> PAGEREF _Toc210136473 \h </w:instrText>
            </w:r>
            <w:r>
              <w:rPr>
                <w:noProof/>
                <w:webHidden/>
              </w:rPr>
            </w:r>
            <w:r>
              <w:rPr>
                <w:noProof/>
                <w:webHidden/>
              </w:rPr>
              <w:fldChar w:fldCharType="separate"/>
            </w:r>
            <w:r>
              <w:rPr>
                <w:noProof/>
                <w:webHidden/>
              </w:rPr>
              <w:t>5</w:t>
            </w:r>
            <w:r>
              <w:rPr>
                <w:noProof/>
                <w:webHidden/>
              </w:rPr>
              <w:fldChar w:fldCharType="end"/>
            </w:r>
          </w:hyperlink>
        </w:p>
        <w:p w14:paraId="2ED4D49B" w14:textId="23344CA1" w:rsidR="000D48F8" w:rsidRDefault="000D48F8">
          <w:pPr>
            <w:pStyle w:val="TM2"/>
            <w:tabs>
              <w:tab w:val="left" w:pos="880"/>
              <w:tab w:val="right" w:leader="dot" w:pos="9394"/>
            </w:tabs>
            <w:rPr>
              <w:rFonts w:asciiTheme="minorHAnsi" w:eastAsiaTheme="minorEastAsia" w:hAnsiTheme="minorHAnsi" w:cstheme="minorBidi"/>
              <w:noProof/>
              <w:sz w:val="22"/>
              <w:szCs w:val="22"/>
            </w:rPr>
          </w:pPr>
          <w:hyperlink w:anchor="_Toc210136474" w:history="1">
            <w:r w:rsidRPr="005902AF">
              <w:rPr>
                <w:rStyle w:val="Lienhypertexte"/>
                <w:noProof/>
              </w:rPr>
              <w:t>4.4</w:t>
            </w:r>
            <w:r>
              <w:rPr>
                <w:rFonts w:asciiTheme="minorHAnsi" w:eastAsiaTheme="minorEastAsia" w:hAnsiTheme="minorHAnsi" w:cstheme="minorBidi"/>
                <w:noProof/>
                <w:sz w:val="22"/>
                <w:szCs w:val="22"/>
              </w:rPr>
              <w:tab/>
            </w:r>
            <w:r w:rsidRPr="005902AF">
              <w:rPr>
                <w:rStyle w:val="Lienhypertexte"/>
                <w:noProof/>
              </w:rPr>
              <w:t>Sous-traitance</w:t>
            </w:r>
            <w:r>
              <w:rPr>
                <w:noProof/>
                <w:webHidden/>
              </w:rPr>
              <w:tab/>
            </w:r>
            <w:r>
              <w:rPr>
                <w:noProof/>
                <w:webHidden/>
              </w:rPr>
              <w:fldChar w:fldCharType="begin"/>
            </w:r>
            <w:r>
              <w:rPr>
                <w:noProof/>
                <w:webHidden/>
              </w:rPr>
              <w:instrText xml:space="preserve"> PAGEREF _Toc210136474 \h </w:instrText>
            </w:r>
            <w:r>
              <w:rPr>
                <w:noProof/>
                <w:webHidden/>
              </w:rPr>
            </w:r>
            <w:r>
              <w:rPr>
                <w:noProof/>
                <w:webHidden/>
              </w:rPr>
              <w:fldChar w:fldCharType="separate"/>
            </w:r>
            <w:r>
              <w:rPr>
                <w:noProof/>
                <w:webHidden/>
              </w:rPr>
              <w:t>5</w:t>
            </w:r>
            <w:r>
              <w:rPr>
                <w:noProof/>
                <w:webHidden/>
              </w:rPr>
              <w:fldChar w:fldCharType="end"/>
            </w:r>
          </w:hyperlink>
        </w:p>
        <w:p w14:paraId="35ED1740" w14:textId="38F7C495" w:rsidR="000D48F8" w:rsidRDefault="000D48F8">
          <w:pPr>
            <w:pStyle w:val="TM2"/>
            <w:tabs>
              <w:tab w:val="left" w:pos="880"/>
              <w:tab w:val="right" w:leader="dot" w:pos="9394"/>
            </w:tabs>
            <w:rPr>
              <w:rFonts w:asciiTheme="minorHAnsi" w:eastAsiaTheme="minorEastAsia" w:hAnsiTheme="minorHAnsi" w:cstheme="minorBidi"/>
              <w:noProof/>
              <w:sz w:val="22"/>
              <w:szCs w:val="22"/>
            </w:rPr>
          </w:pPr>
          <w:hyperlink w:anchor="_Toc210136475" w:history="1">
            <w:r w:rsidRPr="005902AF">
              <w:rPr>
                <w:rStyle w:val="Lienhypertexte"/>
                <w:noProof/>
              </w:rPr>
              <w:t>4.5</w:t>
            </w:r>
            <w:r>
              <w:rPr>
                <w:rFonts w:asciiTheme="minorHAnsi" w:eastAsiaTheme="minorEastAsia" w:hAnsiTheme="minorHAnsi" w:cstheme="minorBidi"/>
                <w:noProof/>
                <w:sz w:val="22"/>
                <w:szCs w:val="22"/>
              </w:rPr>
              <w:tab/>
            </w:r>
            <w:r w:rsidRPr="005902AF">
              <w:rPr>
                <w:rStyle w:val="Lienhypertexte"/>
                <w:noProof/>
              </w:rPr>
              <w:t>Exercice des droits des personnes concernées</w:t>
            </w:r>
            <w:r>
              <w:rPr>
                <w:noProof/>
                <w:webHidden/>
              </w:rPr>
              <w:tab/>
            </w:r>
            <w:r>
              <w:rPr>
                <w:noProof/>
                <w:webHidden/>
              </w:rPr>
              <w:fldChar w:fldCharType="begin"/>
            </w:r>
            <w:r>
              <w:rPr>
                <w:noProof/>
                <w:webHidden/>
              </w:rPr>
              <w:instrText xml:space="preserve"> PAGEREF _Toc210136475 \h </w:instrText>
            </w:r>
            <w:r>
              <w:rPr>
                <w:noProof/>
                <w:webHidden/>
              </w:rPr>
            </w:r>
            <w:r>
              <w:rPr>
                <w:noProof/>
                <w:webHidden/>
              </w:rPr>
              <w:fldChar w:fldCharType="separate"/>
            </w:r>
            <w:r>
              <w:rPr>
                <w:noProof/>
                <w:webHidden/>
              </w:rPr>
              <w:t>5</w:t>
            </w:r>
            <w:r>
              <w:rPr>
                <w:noProof/>
                <w:webHidden/>
              </w:rPr>
              <w:fldChar w:fldCharType="end"/>
            </w:r>
          </w:hyperlink>
        </w:p>
        <w:p w14:paraId="63A1BD07" w14:textId="78FC59F8" w:rsidR="000D48F8" w:rsidRDefault="000D48F8">
          <w:pPr>
            <w:pStyle w:val="TM2"/>
            <w:tabs>
              <w:tab w:val="left" w:pos="880"/>
              <w:tab w:val="right" w:leader="dot" w:pos="9394"/>
            </w:tabs>
            <w:rPr>
              <w:rFonts w:asciiTheme="minorHAnsi" w:eastAsiaTheme="minorEastAsia" w:hAnsiTheme="minorHAnsi" w:cstheme="minorBidi"/>
              <w:noProof/>
              <w:sz w:val="22"/>
              <w:szCs w:val="22"/>
            </w:rPr>
          </w:pPr>
          <w:hyperlink w:anchor="_Toc210136476" w:history="1">
            <w:r w:rsidRPr="005902AF">
              <w:rPr>
                <w:rStyle w:val="Lienhypertexte"/>
                <w:noProof/>
              </w:rPr>
              <w:t>4.6</w:t>
            </w:r>
            <w:r>
              <w:rPr>
                <w:rFonts w:asciiTheme="minorHAnsi" w:eastAsiaTheme="minorEastAsia" w:hAnsiTheme="minorHAnsi" w:cstheme="minorBidi"/>
                <w:noProof/>
                <w:sz w:val="22"/>
                <w:szCs w:val="22"/>
              </w:rPr>
              <w:tab/>
            </w:r>
            <w:r w:rsidRPr="005902AF">
              <w:rPr>
                <w:rStyle w:val="Lienhypertexte"/>
                <w:noProof/>
              </w:rPr>
              <w:t>Notification des violations de données à caractère personnel :</w:t>
            </w:r>
            <w:r>
              <w:rPr>
                <w:noProof/>
                <w:webHidden/>
              </w:rPr>
              <w:tab/>
            </w:r>
            <w:r>
              <w:rPr>
                <w:noProof/>
                <w:webHidden/>
              </w:rPr>
              <w:fldChar w:fldCharType="begin"/>
            </w:r>
            <w:r>
              <w:rPr>
                <w:noProof/>
                <w:webHidden/>
              </w:rPr>
              <w:instrText xml:space="preserve"> PAGEREF _Toc210136476 \h </w:instrText>
            </w:r>
            <w:r>
              <w:rPr>
                <w:noProof/>
                <w:webHidden/>
              </w:rPr>
            </w:r>
            <w:r>
              <w:rPr>
                <w:noProof/>
                <w:webHidden/>
              </w:rPr>
              <w:fldChar w:fldCharType="separate"/>
            </w:r>
            <w:r>
              <w:rPr>
                <w:noProof/>
                <w:webHidden/>
              </w:rPr>
              <w:t>6</w:t>
            </w:r>
            <w:r>
              <w:rPr>
                <w:noProof/>
                <w:webHidden/>
              </w:rPr>
              <w:fldChar w:fldCharType="end"/>
            </w:r>
          </w:hyperlink>
        </w:p>
        <w:p w14:paraId="4EDD9A05" w14:textId="0247402F" w:rsidR="000D48F8" w:rsidRDefault="000D48F8">
          <w:pPr>
            <w:pStyle w:val="TM2"/>
            <w:tabs>
              <w:tab w:val="left" w:pos="880"/>
              <w:tab w:val="right" w:leader="dot" w:pos="9394"/>
            </w:tabs>
            <w:rPr>
              <w:rFonts w:asciiTheme="minorHAnsi" w:eastAsiaTheme="minorEastAsia" w:hAnsiTheme="minorHAnsi" w:cstheme="minorBidi"/>
              <w:noProof/>
              <w:sz w:val="22"/>
              <w:szCs w:val="22"/>
            </w:rPr>
          </w:pPr>
          <w:hyperlink w:anchor="_Toc210136477" w:history="1">
            <w:r w:rsidRPr="005902AF">
              <w:rPr>
                <w:rStyle w:val="Lienhypertexte"/>
                <w:noProof/>
              </w:rPr>
              <w:t>4.7</w:t>
            </w:r>
            <w:r>
              <w:rPr>
                <w:rFonts w:asciiTheme="minorHAnsi" w:eastAsiaTheme="minorEastAsia" w:hAnsiTheme="minorHAnsi" w:cstheme="minorBidi"/>
                <w:noProof/>
                <w:sz w:val="22"/>
                <w:szCs w:val="22"/>
              </w:rPr>
              <w:tab/>
            </w:r>
            <w:r w:rsidRPr="005902AF">
              <w:rPr>
                <w:rStyle w:val="Lienhypertexte"/>
                <w:noProof/>
              </w:rPr>
              <w:t>Mesures de sécurité techniques et organisationnelles :</w:t>
            </w:r>
            <w:r>
              <w:rPr>
                <w:noProof/>
                <w:webHidden/>
              </w:rPr>
              <w:tab/>
            </w:r>
            <w:r>
              <w:rPr>
                <w:noProof/>
                <w:webHidden/>
              </w:rPr>
              <w:fldChar w:fldCharType="begin"/>
            </w:r>
            <w:r>
              <w:rPr>
                <w:noProof/>
                <w:webHidden/>
              </w:rPr>
              <w:instrText xml:space="preserve"> PAGEREF _Toc210136477 \h </w:instrText>
            </w:r>
            <w:r>
              <w:rPr>
                <w:noProof/>
                <w:webHidden/>
              </w:rPr>
            </w:r>
            <w:r>
              <w:rPr>
                <w:noProof/>
                <w:webHidden/>
              </w:rPr>
              <w:fldChar w:fldCharType="separate"/>
            </w:r>
            <w:r>
              <w:rPr>
                <w:noProof/>
                <w:webHidden/>
              </w:rPr>
              <w:t>6</w:t>
            </w:r>
            <w:r>
              <w:rPr>
                <w:noProof/>
                <w:webHidden/>
              </w:rPr>
              <w:fldChar w:fldCharType="end"/>
            </w:r>
          </w:hyperlink>
        </w:p>
        <w:p w14:paraId="266AA1E9" w14:textId="61075281" w:rsidR="000D48F8" w:rsidRDefault="000D48F8">
          <w:pPr>
            <w:pStyle w:val="TM2"/>
            <w:tabs>
              <w:tab w:val="left" w:pos="880"/>
              <w:tab w:val="right" w:leader="dot" w:pos="9394"/>
            </w:tabs>
            <w:rPr>
              <w:rFonts w:asciiTheme="minorHAnsi" w:eastAsiaTheme="minorEastAsia" w:hAnsiTheme="minorHAnsi" w:cstheme="minorBidi"/>
              <w:noProof/>
              <w:sz w:val="22"/>
              <w:szCs w:val="22"/>
            </w:rPr>
          </w:pPr>
          <w:hyperlink w:anchor="_Toc210136478" w:history="1">
            <w:r w:rsidRPr="005902AF">
              <w:rPr>
                <w:rStyle w:val="Lienhypertexte"/>
                <w:noProof/>
              </w:rPr>
              <w:t>4.8</w:t>
            </w:r>
            <w:r>
              <w:rPr>
                <w:rFonts w:asciiTheme="minorHAnsi" w:eastAsiaTheme="minorEastAsia" w:hAnsiTheme="minorHAnsi" w:cstheme="minorBidi"/>
                <w:noProof/>
                <w:sz w:val="22"/>
                <w:szCs w:val="22"/>
              </w:rPr>
              <w:tab/>
            </w:r>
            <w:r w:rsidRPr="005902AF">
              <w:rPr>
                <w:rStyle w:val="Lienhypertexte"/>
                <w:noProof/>
              </w:rPr>
              <w:t>Délégué à la Protection des Données :</w:t>
            </w:r>
            <w:r>
              <w:rPr>
                <w:noProof/>
                <w:webHidden/>
              </w:rPr>
              <w:tab/>
            </w:r>
            <w:r>
              <w:rPr>
                <w:noProof/>
                <w:webHidden/>
              </w:rPr>
              <w:fldChar w:fldCharType="begin"/>
            </w:r>
            <w:r>
              <w:rPr>
                <w:noProof/>
                <w:webHidden/>
              </w:rPr>
              <w:instrText xml:space="preserve"> PAGEREF _Toc210136478 \h </w:instrText>
            </w:r>
            <w:r>
              <w:rPr>
                <w:noProof/>
                <w:webHidden/>
              </w:rPr>
            </w:r>
            <w:r>
              <w:rPr>
                <w:noProof/>
                <w:webHidden/>
              </w:rPr>
              <w:fldChar w:fldCharType="separate"/>
            </w:r>
            <w:r>
              <w:rPr>
                <w:noProof/>
                <w:webHidden/>
              </w:rPr>
              <w:t>6</w:t>
            </w:r>
            <w:r>
              <w:rPr>
                <w:noProof/>
                <w:webHidden/>
              </w:rPr>
              <w:fldChar w:fldCharType="end"/>
            </w:r>
          </w:hyperlink>
        </w:p>
        <w:p w14:paraId="63D2374B" w14:textId="4FE9D5A5" w:rsidR="000D48F8" w:rsidRDefault="000D48F8">
          <w:pPr>
            <w:pStyle w:val="TM2"/>
            <w:tabs>
              <w:tab w:val="left" w:pos="880"/>
              <w:tab w:val="right" w:leader="dot" w:pos="9394"/>
            </w:tabs>
            <w:rPr>
              <w:rFonts w:asciiTheme="minorHAnsi" w:eastAsiaTheme="minorEastAsia" w:hAnsiTheme="minorHAnsi" w:cstheme="minorBidi"/>
              <w:noProof/>
              <w:sz w:val="22"/>
              <w:szCs w:val="22"/>
            </w:rPr>
          </w:pPr>
          <w:hyperlink w:anchor="_Toc210136479" w:history="1">
            <w:r w:rsidRPr="005902AF">
              <w:rPr>
                <w:rStyle w:val="Lienhypertexte"/>
                <w:noProof/>
              </w:rPr>
              <w:t>4.9</w:t>
            </w:r>
            <w:r>
              <w:rPr>
                <w:rFonts w:asciiTheme="minorHAnsi" w:eastAsiaTheme="minorEastAsia" w:hAnsiTheme="minorHAnsi" w:cstheme="minorBidi"/>
                <w:noProof/>
                <w:sz w:val="22"/>
                <w:szCs w:val="22"/>
              </w:rPr>
              <w:tab/>
            </w:r>
            <w:r w:rsidRPr="005902AF">
              <w:rPr>
                <w:rStyle w:val="Lienhypertexte"/>
                <w:noProof/>
              </w:rPr>
              <w:t>Registre des catégories d’activités de traitement :</w:t>
            </w:r>
            <w:r>
              <w:rPr>
                <w:noProof/>
                <w:webHidden/>
              </w:rPr>
              <w:tab/>
            </w:r>
            <w:r>
              <w:rPr>
                <w:noProof/>
                <w:webHidden/>
              </w:rPr>
              <w:fldChar w:fldCharType="begin"/>
            </w:r>
            <w:r>
              <w:rPr>
                <w:noProof/>
                <w:webHidden/>
              </w:rPr>
              <w:instrText xml:space="preserve"> PAGEREF _Toc210136479 \h </w:instrText>
            </w:r>
            <w:r>
              <w:rPr>
                <w:noProof/>
                <w:webHidden/>
              </w:rPr>
            </w:r>
            <w:r>
              <w:rPr>
                <w:noProof/>
                <w:webHidden/>
              </w:rPr>
              <w:fldChar w:fldCharType="separate"/>
            </w:r>
            <w:r>
              <w:rPr>
                <w:noProof/>
                <w:webHidden/>
              </w:rPr>
              <w:t>6</w:t>
            </w:r>
            <w:r>
              <w:rPr>
                <w:noProof/>
                <w:webHidden/>
              </w:rPr>
              <w:fldChar w:fldCharType="end"/>
            </w:r>
          </w:hyperlink>
        </w:p>
        <w:p w14:paraId="12A0154F" w14:textId="70ED820E" w:rsidR="000D48F8" w:rsidRDefault="000D48F8">
          <w:pPr>
            <w:pStyle w:val="TM1"/>
            <w:rPr>
              <w:rFonts w:asciiTheme="minorHAnsi" w:eastAsiaTheme="minorEastAsia" w:hAnsiTheme="minorHAnsi" w:cstheme="minorBidi"/>
              <w:b w:val="0"/>
              <w:color w:val="auto"/>
              <w:sz w:val="22"/>
              <w:szCs w:val="22"/>
            </w:rPr>
          </w:pPr>
          <w:hyperlink w:anchor="_Toc210136480" w:history="1">
            <w:r w:rsidRPr="005902AF">
              <w:rPr>
                <w:rStyle w:val="Lienhypertexte"/>
              </w:rPr>
              <w:t>5</w:t>
            </w:r>
            <w:r>
              <w:rPr>
                <w:rFonts w:asciiTheme="minorHAnsi" w:eastAsiaTheme="minorEastAsia" w:hAnsiTheme="minorHAnsi" w:cstheme="minorBidi"/>
                <w:b w:val="0"/>
                <w:color w:val="auto"/>
                <w:sz w:val="22"/>
                <w:szCs w:val="22"/>
              </w:rPr>
              <w:tab/>
            </w:r>
            <w:r w:rsidRPr="005902AF">
              <w:rPr>
                <w:rStyle w:val="Lienhypertexte"/>
              </w:rPr>
              <w:t>Obligations de Numih France vis-à-vis du Titulaire</w:t>
            </w:r>
            <w:r>
              <w:rPr>
                <w:webHidden/>
              </w:rPr>
              <w:tab/>
            </w:r>
            <w:r>
              <w:rPr>
                <w:webHidden/>
              </w:rPr>
              <w:fldChar w:fldCharType="begin"/>
            </w:r>
            <w:r>
              <w:rPr>
                <w:webHidden/>
              </w:rPr>
              <w:instrText xml:space="preserve"> PAGEREF _Toc210136480 \h </w:instrText>
            </w:r>
            <w:r>
              <w:rPr>
                <w:webHidden/>
              </w:rPr>
            </w:r>
            <w:r>
              <w:rPr>
                <w:webHidden/>
              </w:rPr>
              <w:fldChar w:fldCharType="separate"/>
            </w:r>
            <w:r>
              <w:rPr>
                <w:webHidden/>
              </w:rPr>
              <w:t>6</w:t>
            </w:r>
            <w:r>
              <w:rPr>
                <w:webHidden/>
              </w:rPr>
              <w:fldChar w:fldCharType="end"/>
            </w:r>
          </w:hyperlink>
        </w:p>
        <w:p w14:paraId="225E421B" w14:textId="4F6325C4" w:rsidR="000D48F8" w:rsidRDefault="000D48F8">
          <w:pPr>
            <w:pStyle w:val="TM1"/>
            <w:rPr>
              <w:rFonts w:asciiTheme="minorHAnsi" w:eastAsiaTheme="minorEastAsia" w:hAnsiTheme="minorHAnsi" w:cstheme="minorBidi"/>
              <w:b w:val="0"/>
              <w:color w:val="auto"/>
              <w:sz w:val="22"/>
              <w:szCs w:val="22"/>
            </w:rPr>
          </w:pPr>
          <w:hyperlink w:anchor="_Toc210136481" w:history="1">
            <w:r w:rsidRPr="005902AF">
              <w:rPr>
                <w:rStyle w:val="Lienhypertexte"/>
              </w:rPr>
              <w:t>6</w:t>
            </w:r>
            <w:r>
              <w:rPr>
                <w:rFonts w:asciiTheme="minorHAnsi" w:eastAsiaTheme="minorEastAsia" w:hAnsiTheme="minorHAnsi" w:cstheme="minorBidi"/>
                <w:b w:val="0"/>
                <w:color w:val="auto"/>
                <w:sz w:val="22"/>
                <w:szCs w:val="22"/>
              </w:rPr>
              <w:tab/>
            </w:r>
            <w:r w:rsidRPr="005902AF">
              <w:rPr>
                <w:rStyle w:val="Lienhypertexte"/>
              </w:rPr>
              <w:t>Audit</w:t>
            </w:r>
            <w:r>
              <w:rPr>
                <w:webHidden/>
              </w:rPr>
              <w:tab/>
            </w:r>
            <w:r>
              <w:rPr>
                <w:webHidden/>
              </w:rPr>
              <w:fldChar w:fldCharType="begin"/>
            </w:r>
            <w:r>
              <w:rPr>
                <w:webHidden/>
              </w:rPr>
              <w:instrText xml:space="preserve"> PAGEREF _Toc210136481 \h </w:instrText>
            </w:r>
            <w:r>
              <w:rPr>
                <w:webHidden/>
              </w:rPr>
            </w:r>
            <w:r>
              <w:rPr>
                <w:webHidden/>
              </w:rPr>
              <w:fldChar w:fldCharType="separate"/>
            </w:r>
            <w:r>
              <w:rPr>
                <w:webHidden/>
              </w:rPr>
              <w:t>7</w:t>
            </w:r>
            <w:r>
              <w:rPr>
                <w:webHidden/>
              </w:rPr>
              <w:fldChar w:fldCharType="end"/>
            </w:r>
          </w:hyperlink>
        </w:p>
        <w:p w14:paraId="45DB3CE2" w14:textId="23F2799B" w:rsidR="007B1068" w:rsidRDefault="007B1068">
          <w:r w:rsidRPr="00A33E89">
            <w:rPr>
              <w:b/>
              <w:bCs/>
              <w:sz w:val="20"/>
            </w:rPr>
            <w:fldChar w:fldCharType="end"/>
          </w:r>
        </w:p>
      </w:sdtContent>
    </w:sdt>
    <w:p w14:paraId="06BB78C8" w14:textId="77777777" w:rsidR="007B1068" w:rsidRDefault="007B1068">
      <w:pPr>
        <w:jc w:val="left"/>
      </w:pPr>
      <w:r>
        <w:br w:type="page"/>
      </w:r>
    </w:p>
    <w:p w14:paraId="6115397E" w14:textId="77777777" w:rsidR="00C76E7F" w:rsidRDefault="00C76E7F" w:rsidP="002767E7">
      <w:pPr>
        <w:pStyle w:val="Titre1"/>
        <w:numPr>
          <w:ilvl w:val="0"/>
          <w:numId w:val="3"/>
        </w:numPr>
      </w:pPr>
      <w:bookmarkStart w:id="1" w:name="_Ref143533745"/>
      <w:bookmarkStart w:id="2" w:name="_Toc210136465"/>
      <w:r>
        <w:lastRenderedPageBreak/>
        <w:t>Définitions (extraits de l’article 4 du RGPD)</w:t>
      </w:r>
      <w:bookmarkEnd w:id="1"/>
      <w:bookmarkEnd w:id="2"/>
    </w:p>
    <w:p w14:paraId="064B7064" w14:textId="475C5C71" w:rsidR="00C76E7F" w:rsidRDefault="00C76E7F" w:rsidP="00B6543B">
      <w:pPr>
        <w:spacing w:after="120"/>
      </w:pPr>
      <w:r w:rsidRPr="00B6543B">
        <w:t xml:space="preserve">Aux fins du </w:t>
      </w:r>
      <w:r w:rsidRPr="00B6543B">
        <w:rPr>
          <w:b/>
        </w:rPr>
        <w:t>R</w:t>
      </w:r>
      <w:r w:rsidRPr="00B6543B">
        <w:t xml:space="preserve">èglement </w:t>
      </w:r>
      <w:r w:rsidRPr="00B6543B">
        <w:rPr>
          <w:b/>
        </w:rPr>
        <w:t>G</w:t>
      </w:r>
      <w:r w:rsidRPr="00B6543B">
        <w:t xml:space="preserve">énéral de </w:t>
      </w:r>
      <w:r w:rsidRPr="00B6543B">
        <w:rPr>
          <w:b/>
        </w:rPr>
        <w:t>P</w:t>
      </w:r>
      <w:r w:rsidRPr="00B6543B">
        <w:t xml:space="preserve">rotection des </w:t>
      </w:r>
      <w:r w:rsidRPr="00B6543B">
        <w:rPr>
          <w:b/>
        </w:rPr>
        <w:t>D</w:t>
      </w:r>
      <w:r w:rsidRPr="00B6543B">
        <w:t>onnées</w:t>
      </w:r>
      <w:r w:rsidR="00B419E9">
        <w:t xml:space="preserve"> (RGPD)</w:t>
      </w:r>
      <w:r w:rsidRPr="00B6543B">
        <w:t xml:space="preserve"> du 27/04/2016, on entend par : </w:t>
      </w:r>
    </w:p>
    <w:p w14:paraId="65A60DF7" w14:textId="4DAC3A71" w:rsidR="00022E59" w:rsidRPr="00022E59" w:rsidRDefault="00022E59" w:rsidP="00022E59">
      <w:pPr>
        <w:pStyle w:val="Paragraphedeliste"/>
        <w:numPr>
          <w:ilvl w:val="0"/>
          <w:numId w:val="5"/>
        </w:numPr>
        <w:spacing w:after="120"/>
      </w:pPr>
      <w:r w:rsidRPr="00022E59">
        <w:rPr>
          <w:b/>
          <w:u w:val="single"/>
        </w:rPr>
        <w:t>Destinataire</w:t>
      </w:r>
      <w:r w:rsidRPr="00022E59">
        <w:rPr>
          <w:b/>
        </w:rPr>
        <w:t> :</w:t>
      </w:r>
      <w:r>
        <w:t xml:space="preserve"> une personne physique ou morale, l’autorité publique, le service ou tout autre organisme qui reçoit communication de données à caractère personnel, qu’il s’agisse ou non d’un tiers. </w:t>
      </w:r>
    </w:p>
    <w:p w14:paraId="17236919" w14:textId="77777777" w:rsidR="00C76E7F" w:rsidRPr="00B6543B" w:rsidRDefault="00C76E7F" w:rsidP="002767E7">
      <w:pPr>
        <w:pStyle w:val="Paragraphedeliste"/>
        <w:numPr>
          <w:ilvl w:val="0"/>
          <w:numId w:val="5"/>
        </w:numPr>
        <w:spacing w:after="120"/>
        <w:ind w:left="357" w:hanging="357"/>
        <w:contextualSpacing w:val="0"/>
      </w:pPr>
      <w:r w:rsidRPr="00B6543B">
        <w:rPr>
          <w:b/>
          <w:u w:val="single"/>
        </w:rPr>
        <w:t>Données à caractère personnel</w:t>
      </w:r>
      <w:r w:rsidRPr="00B6543B">
        <w:t> : toute information se rapportant à une personne physique identifiée ou identifiable directement ou indirectement.</w:t>
      </w:r>
    </w:p>
    <w:p w14:paraId="4483A379" w14:textId="77777777" w:rsidR="00C76E7F" w:rsidRPr="00B6543B" w:rsidRDefault="00C76E7F" w:rsidP="002767E7">
      <w:pPr>
        <w:pStyle w:val="Paragraphedeliste"/>
        <w:numPr>
          <w:ilvl w:val="0"/>
          <w:numId w:val="5"/>
        </w:numPr>
        <w:spacing w:after="120"/>
        <w:ind w:left="357" w:hanging="357"/>
        <w:contextualSpacing w:val="0"/>
      </w:pPr>
      <w:r w:rsidRPr="00B6543B">
        <w:rPr>
          <w:b/>
          <w:u w:val="single"/>
        </w:rPr>
        <w:t>Personne concernée</w:t>
      </w:r>
      <w:r w:rsidRPr="00B6543B">
        <w:t> : une personne physique qui peut être identifiée, directement ou indirectement, notamment par référence à un identifiant, tel qu'un nom, un numéro d'identification, des données de localisation, un identifiant en ligne, ou à un ou plusieurs éléments spécifiques propres à son identité physique, physiologique, génétique, psychique, économique, culturelle ou sociale.</w:t>
      </w:r>
    </w:p>
    <w:p w14:paraId="09232610" w14:textId="77777777" w:rsidR="00C76E7F" w:rsidRPr="00B6543B" w:rsidRDefault="00C76E7F" w:rsidP="002767E7">
      <w:pPr>
        <w:pStyle w:val="Paragraphedeliste"/>
        <w:numPr>
          <w:ilvl w:val="0"/>
          <w:numId w:val="5"/>
        </w:numPr>
        <w:spacing w:after="120"/>
        <w:ind w:left="357" w:hanging="357"/>
        <w:contextualSpacing w:val="0"/>
      </w:pPr>
      <w:r w:rsidRPr="00B6543B">
        <w:rPr>
          <w:b/>
          <w:u w:val="single"/>
        </w:rPr>
        <w:t>Responsable du traitement</w:t>
      </w:r>
      <w:r w:rsidRPr="00B6543B">
        <w:t> : la personne physique ou morale, l'autorité publique, le service ou un autre organisme qui, seul ou conjointement avec d'autres, détermine les finalités et les moyens du traitement.</w:t>
      </w:r>
    </w:p>
    <w:p w14:paraId="2477E3C5" w14:textId="77777777" w:rsidR="00C76E7F" w:rsidRPr="00B6543B" w:rsidRDefault="00C76E7F" w:rsidP="002767E7">
      <w:pPr>
        <w:pStyle w:val="Paragraphedeliste"/>
        <w:numPr>
          <w:ilvl w:val="0"/>
          <w:numId w:val="5"/>
        </w:numPr>
        <w:spacing w:after="120"/>
        <w:ind w:left="357" w:hanging="357"/>
        <w:contextualSpacing w:val="0"/>
      </w:pPr>
      <w:r w:rsidRPr="00B6543B">
        <w:rPr>
          <w:b/>
          <w:u w:val="single"/>
        </w:rPr>
        <w:t>Sous-traitant</w:t>
      </w:r>
      <w:r w:rsidRPr="00B6543B">
        <w:t xml:space="preserve"> : la personne physique ou morale, l'autorité publique, le service ou un autre organisme qui traite des données à caractère personnel pour le compte du responsable du traitement. Cette définition intègre également le sous-traitant ultérieur à qui le sous-traitant peut faire appel. </w:t>
      </w:r>
    </w:p>
    <w:p w14:paraId="2669B9A3" w14:textId="77777777" w:rsidR="00C76E7F" w:rsidRPr="00B6543B" w:rsidRDefault="00C76E7F" w:rsidP="002767E7">
      <w:pPr>
        <w:pStyle w:val="Paragraphedeliste"/>
        <w:numPr>
          <w:ilvl w:val="0"/>
          <w:numId w:val="5"/>
        </w:numPr>
        <w:spacing w:after="120"/>
        <w:ind w:left="357" w:hanging="357"/>
        <w:contextualSpacing w:val="0"/>
      </w:pPr>
      <w:r w:rsidRPr="00B6543B">
        <w:rPr>
          <w:b/>
          <w:u w:val="single"/>
        </w:rPr>
        <w:t>Traiter/Traitement</w:t>
      </w:r>
      <w:r w:rsidRPr="00B6543B">
        <w:t> : toute opération ou tout ensemble d'opérations effectué à l'aide de procédés automatisés ou non et appliqué à des données ou des ensembles de données à caractère personnel, telles que la collecte, l'enregistrement, l'organisation, la structuration, la conservation, l'adaptation ou la modification, l'extraction, la consultation, l'utilisation, la communication par transmission, la diffusion ou toute autre forme de mise à disposition, le rapprochement ou l'interconnexion, la limitation, l'effacement ou la destruction.</w:t>
      </w:r>
    </w:p>
    <w:p w14:paraId="4103571D" w14:textId="77777777" w:rsidR="00C76E7F" w:rsidRPr="00B6543B" w:rsidRDefault="00C76E7F" w:rsidP="002767E7">
      <w:pPr>
        <w:pStyle w:val="Paragraphedeliste"/>
        <w:numPr>
          <w:ilvl w:val="0"/>
          <w:numId w:val="5"/>
        </w:numPr>
        <w:spacing w:after="120"/>
        <w:ind w:left="357" w:hanging="357"/>
        <w:contextualSpacing w:val="0"/>
        <w:rPr>
          <w:sz w:val="24"/>
        </w:rPr>
      </w:pPr>
      <w:r w:rsidRPr="00B6543B">
        <w:rPr>
          <w:b/>
          <w:u w:val="single"/>
        </w:rPr>
        <w:t>Violation de données à caractère personnel</w:t>
      </w:r>
      <w:r w:rsidRPr="00B6543B">
        <w:t> : une violation de la sécurité entraînante, de manière accidentelle ou illicite, la destruction, la perte, l'altération, la divulgation non autorisée de données à caractère personnel transmises, conservées ou traitées d'une autre manière, ou l'accès non autorisé à de telles données.</w:t>
      </w:r>
    </w:p>
    <w:p w14:paraId="3831D684" w14:textId="77777777" w:rsidR="00C76E7F" w:rsidRDefault="00C76E7F" w:rsidP="002767E7">
      <w:pPr>
        <w:pStyle w:val="Titre1"/>
        <w:numPr>
          <w:ilvl w:val="0"/>
          <w:numId w:val="3"/>
        </w:numPr>
      </w:pPr>
      <w:bookmarkStart w:id="3" w:name="_Toc210136466"/>
      <w:r>
        <w:t>Objet</w:t>
      </w:r>
      <w:bookmarkEnd w:id="3"/>
    </w:p>
    <w:p w14:paraId="502D1E6E" w14:textId="74D7EB2E" w:rsidR="00B82066" w:rsidRDefault="00A721F1" w:rsidP="00657AC7">
      <w:pPr>
        <w:spacing w:after="120"/>
      </w:pPr>
      <w:r>
        <w:t xml:space="preserve">Dans le cadre du présent marché, </w:t>
      </w:r>
      <w:proofErr w:type="spellStart"/>
      <w:r>
        <w:t>Numih</w:t>
      </w:r>
      <w:proofErr w:type="spellEnd"/>
      <w:r>
        <w:t xml:space="preserve"> France fait le choix d’un Titulaire auxquels il est confié des données à caractère personnel. </w:t>
      </w:r>
    </w:p>
    <w:p w14:paraId="702A5D5E" w14:textId="77777777" w:rsidR="00B82066" w:rsidRDefault="00A721F1" w:rsidP="00657AC7">
      <w:pPr>
        <w:spacing w:after="120"/>
      </w:pPr>
      <w:r>
        <w:t xml:space="preserve">Ce Titulaire a un rôle de destinataire pour certaines données décrites ci-après. </w:t>
      </w:r>
    </w:p>
    <w:p w14:paraId="2C3DEB88" w14:textId="2D8E0FDE" w:rsidR="00A721F1" w:rsidRDefault="00A721F1" w:rsidP="00657AC7">
      <w:pPr>
        <w:spacing w:after="120"/>
      </w:pPr>
      <w:r>
        <w:t xml:space="preserve">Dans le cadre de l’exécution du </w:t>
      </w:r>
      <w:r w:rsidR="00B82066">
        <w:t>m</w:t>
      </w:r>
      <w:r>
        <w:t xml:space="preserve">arché, le Titulaire porte le rôle de Responsable de traitement dans une relation directe avec </w:t>
      </w:r>
      <w:r w:rsidR="00022E59">
        <w:t xml:space="preserve">les </w:t>
      </w:r>
      <w:r>
        <w:t>agents</w:t>
      </w:r>
      <w:r w:rsidR="00022E59">
        <w:t xml:space="preserve"> de </w:t>
      </w:r>
      <w:proofErr w:type="spellStart"/>
      <w:r w:rsidR="00022E59">
        <w:t>Numih</w:t>
      </w:r>
      <w:proofErr w:type="spellEnd"/>
      <w:r w:rsidR="00022E59">
        <w:t xml:space="preserve"> France, ci-après nommé</w:t>
      </w:r>
      <w:r w:rsidR="00786F65">
        <w:t>s</w:t>
      </w:r>
      <w:r w:rsidR="00022E59">
        <w:t xml:space="preserve"> « apprenant</w:t>
      </w:r>
      <w:r w:rsidR="00786F65">
        <w:t>s</w:t>
      </w:r>
      <w:r w:rsidR="00022E59">
        <w:t> »</w:t>
      </w:r>
      <w:r>
        <w:t>.</w:t>
      </w:r>
    </w:p>
    <w:p w14:paraId="6AFF5DC4" w14:textId="5B4E93CA" w:rsidR="00C76E7F" w:rsidRDefault="00904E0E" w:rsidP="00657AC7">
      <w:pPr>
        <w:spacing w:after="120"/>
      </w:pPr>
      <w:sdt>
        <w:sdtPr>
          <w:rPr>
            <w:rStyle w:val="Textedelespacerserv"/>
            <w:b/>
            <w:color w:val="auto"/>
          </w:rPr>
          <w:alias w:val="Objet "/>
          <w:tag w:val=""/>
          <w:id w:val="870886670"/>
          <w:lock w:val="sdtLocked"/>
          <w:placeholder>
            <w:docPart w:val="98677D976B964495A5BE4C2B55106224"/>
          </w:placeholder>
          <w:showingPlcHdr/>
          <w:dataBinding w:prefixMappings="xmlns:ns0='http://purl.org/dc/elements/1.1/' xmlns:ns1='http://schemas.openxmlformats.org/package/2006/metadata/core-properties' " w:xpath="/ns1:coreProperties[1]/ns0:subject[1]" w:storeItemID="{6C3C8BC8-F283-45AE-878A-BAB7291924A1}"/>
          <w:text/>
        </w:sdtPr>
        <w:sdtEndPr>
          <w:rPr>
            <w:rStyle w:val="Textedelespacerserv"/>
            <w:b w:val="0"/>
            <w:color w:val="808080"/>
          </w:rPr>
        </w:sdtEndPr>
        <w:sdtContent>
          <w:r w:rsidR="00B82066" w:rsidRPr="005607D5">
            <w:rPr>
              <w:rStyle w:val="Textedelespacerserv"/>
            </w:rPr>
            <w:t>[Objet ]</w:t>
          </w:r>
        </w:sdtContent>
      </w:sdt>
      <w:bookmarkStart w:id="4" w:name="_Hlk157413821"/>
      <w:r w:rsidR="00602F14">
        <w:t xml:space="preserve"> </w:t>
      </w:r>
      <w:sdt>
        <w:sdtPr>
          <w:rPr>
            <w:rStyle w:val="CorpsdetexteCar"/>
            <w:rFonts w:eastAsia="Calibri"/>
          </w:rPr>
          <w:alias w:val="Marché"/>
          <w:tag w:val=""/>
          <w:id w:val="2082868508"/>
          <w:lock w:val="sdtLocked"/>
          <w:placeholder>
            <w:docPart w:val="5EB5917FC47846128B1CF1A7854E29DE"/>
          </w:placeholder>
          <w:showingPlcHdr/>
          <w:dataBinding w:prefixMappings="xmlns:ns0='http://schemas.openxmlformats.org/officeDocument/2006/extended-properties' " w:xpath="/ns0:Properties[1]/ns0:Manager[1]" w:storeItemID="{6668398D-A668-4E3E-A5EB-62B293D839F1}"/>
          <w:text/>
        </w:sdtPr>
        <w:sdtEndPr>
          <w:rPr>
            <w:rStyle w:val="CorpsdetexteCar"/>
          </w:rPr>
        </w:sdtEndPr>
        <w:sdtContent>
          <w:r w:rsidR="00B419E9">
            <w:rPr>
              <w:rStyle w:val="Textedelespacerserv"/>
            </w:rPr>
            <w:t>Nom et référence du marché concerné</w:t>
          </w:r>
        </w:sdtContent>
      </w:sdt>
    </w:p>
    <w:bookmarkEnd w:id="4"/>
    <w:p w14:paraId="61BD23E8" w14:textId="77777777" w:rsidR="00C76E7F" w:rsidRDefault="00C76E7F" w:rsidP="00657AC7">
      <w:pPr>
        <w:spacing w:after="120"/>
      </w:pPr>
      <w:r>
        <w:t>Ces clauses sont établies entre :</w:t>
      </w:r>
    </w:p>
    <w:p w14:paraId="3017774A" w14:textId="69C9723E" w:rsidR="00C76E7F" w:rsidRDefault="007772C3" w:rsidP="002767E7">
      <w:pPr>
        <w:pStyle w:val="Paragraphedeliste"/>
        <w:numPr>
          <w:ilvl w:val="0"/>
          <w:numId w:val="4"/>
        </w:numPr>
        <w:spacing w:after="120"/>
        <w:ind w:left="714" w:hanging="357"/>
        <w:contextualSpacing w:val="0"/>
      </w:pPr>
      <w:proofErr w:type="spellStart"/>
      <w:r>
        <w:t>Numih</w:t>
      </w:r>
      <w:proofErr w:type="spellEnd"/>
      <w:r>
        <w:t xml:space="preserve"> France</w:t>
      </w:r>
      <w:r w:rsidR="00C76E7F">
        <w:t xml:space="preserve">, l’Acheteur, </w:t>
      </w:r>
      <w:r w:rsidR="00A721F1">
        <w:t>qui a fait le choix du Ti</w:t>
      </w:r>
      <w:r w:rsidR="00B82066">
        <w:t>tulaire ;</w:t>
      </w:r>
    </w:p>
    <w:p w14:paraId="12CB8546" w14:textId="30DC6C71" w:rsidR="00721C34" w:rsidRDefault="00A721F1" w:rsidP="002767E7">
      <w:pPr>
        <w:pStyle w:val="Paragraphedeliste"/>
        <w:numPr>
          <w:ilvl w:val="0"/>
          <w:numId w:val="4"/>
        </w:numPr>
        <w:spacing w:after="120"/>
      </w:pPr>
      <w:r>
        <w:t>Le Titulaire du marché qui doit, par ailleurs, respecter le RGPD vis-à-vis des personnes concernées</w:t>
      </w:r>
      <w:r w:rsidR="00B82066">
        <w:t xml:space="preserve"> (</w:t>
      </w:r>
      <w:r w:rsidR="00022E59">
        <w:t>apprenants</w:t>
      </w:r>
      <w:r w:rsidR="00B82066">
        <w:t>)</w:t>
      </w:r>
      <w:r w:rsidR="00721C34">
        <w:t xml:space="preserve">. </w:t>
      </w:r>
    </w:p>
    <w:p w14:paraId="6E2B3CF5" w14:textId="77777777" w:rsidR="00022E59" w:rsidRDefault="00022E59" w:rsidP="00721C34">
      <w:pPr>
        <w:spacing w:after="120"/>
      </w:pPr>
    </w:p>
    <w:p w14:paraId="71E8F7DE" w14:textId="7046FB7F" w:rsidR="00A721F1" w:rsidRDefault="00721C34" w:rsidP="00721C34">
      <w:pPr>
        <w:spacing w:after="120"/>
      </w:pPr>
      <w:r>
        <w:lastRenderedPageBreak/>
        <w:t>Le Titulaire a deux rôles :</w:t>
      </w:r>
    </w:p>
    <w:p w14:paraId="1706C173" w14:textId="15CA0D6D" w:rsidR="00721C34" w:rsidRPr="00E479D5" w:rsidRDefault="00721C34" w:rsidP="002767E7">
      <w:pPr>
        <w:pStyle w:val="Paragraphedeliste"/>
        <w:numPr>
          <w:ilvl w:val="0"/>
          <w:numId w:val="6"/>
        </w:numPr>
      </w:pPr>
      <w:r w:rsidRPr="00E479D5">
        <w:t xml:space="preserve">Un rôle de </w:t>
      </w:r>
      <w:r w:rsidR="00B82066">
        <w:t>« </w:t>
      </w:r>
      <w:r w:rsidRPr="00E479D5">
        <w:t>Destinataire</w:t>
      </w:r>
      <w:r w:rsidR="00B82066">
        <w:t> »</w:t>
      </w:r>
      <w:r w:rsidRPr="00E479D5">
        <w:t xml:space="preserve"> lorsqu’il reçoit les</w:t>
      </w:r>
      <w:r w:rsidR="00022E59">
        <w:t xml:space="preserve"> données d’identification des apprenants </w:t>
      </w:r>
      <w:r w:rsidRPr="00E479D5">
        <w:t xml:space="preserve">de la part de </w:t>
      </w:r>
      <w:proofErr w:type="spellStart"/>
      <w:r w:rsidRPr="00E479D5">
        <w:t>Numih</w:t>
      </w:r>
      <w:proofErr w:type="spellEnd"/>
      <w:r w:rsidRPr="00E479D5">
        <w:t xml:space="preserve"> France ;</w:t>
      </w:r>
    </w:p>
    <w:p w14:paraId="15A8D96A" w14:textId="726F0AC2" w:rsidR="00721C34" w:rsidRDefault="00721C34" w:rsidP="002767E7">
      <w:pPr>
        <w:pStyle w:val="Paragraphedeliste"/>
        <w:numPr>
          <w:ilvl w:val="0"/>
          <w:numId w:val="6"/>
        </w:numPr>
      </w:pPr>
      <w:r w:rsidRPr="00E479D5">
        <w:t>Un rôle de Responsable de traitement dans l’exécution du marc</w:t>
      </w:r>
      <w:r w:rsidR="00022E59">
        <w:t>hé. Dans ce cas, le lien avec les apprenants</w:t>
      </w:r>
      <w:r w:rsidRPr="00E479D5">
        <w:t xml:space="preserve"> est direct. </w:t>
      </w:r>
      <w:r w:rsidR="00E479D5">
        <w:t>Il appartient au Responsable de traitement de déterminer la base légale des traitements réalisés</w:t>
      </w:r>
      <w:r w:rsidR="00B419E9">
        <w:t>.</w:t>
      </w:r>
    </w:p>
    <w:p w14:paraId="1961AE1D" w14:textId="77777777" w:rsidR="00E479D5" w:rsidRPr="00E479D5" w:rsidRDefault="00E479D5" w:rsidP="00E479D5"/>
    <w:p w14:paraId="5C8BE35B" w14:textId="453DE0E1" w:rsidR="00A52AAF" w:rsidRDefault="00C76E7F" w:rsidP="00A721F1">
      <w:pPr>
        <w:spacing w:after="120"/>
      </w:pPr>
      <w:r>
        <w:t>Dans le cadre de leurs relations contractuelles, les parties s’engagent à respecter la réglementation en vigueur applicable au traitement de Données à caractère personnel et, en particulier, la loi Informatique et Liberté du 6 janvier 1978 et le Règlement (UE) 2016/679 du Parlement Européen et du Conseil du 27 avril 2016 applicable à compter du 25 mai 2018.</w:t>
      </w:r>
    </w:p>
    <w:p w14:paraId="7D9DF9AA" w14:textId="06687024" w:rsidR="00C76E7F" w:rsidRDefault="00C76E7F" w:rsidP="00A52AAF">
      <w:pPr>
        <w:spacing w:after="120"/>
      </w:pPr>
      <w:r>
        <w:t xml:space="preserve">Le Règlement Général sur la Protection des Données impose des obligations spécifiques de confidentialité, de documentation et de sécurité, au </w:t>
      </w:r>
      <w:r w:rsidR="00B82066">
        <w:t xml:space="preserve">Titulaire </w:t>
      </w:r>
      <w:r>
        <w:t>dont la responsabilité sera susceptible d’être engagée en cas de manquement.</w:t>
      </w:r>
    </w:p>
    <w:p w14:paraId="307FE645" w14:textId="77777777" w:rsidR="00C76E7F" w:rsidRDefault="00C76E7F" w:rsidP="00A52AAF">
      <w:pPr>
        <w:spacing w:after="120"/>
      </w:pPr>
      <w:r>
        <w:t>En cas de contradiction entre les présentes dispositions et tout autre document contractuel qui régit ou pourrait régir la relation contractuelle, les présentes clauses prévalent pour tout questionnement concernant les traitements de Données à caractère personnel.</w:t>
      </w:r>
    </w:p>
    <w:p w14:paraId="35B1B41E" w14:textId="77777777" w:rsidR="00AC124E" w:rsidRPr="00AC124E" w:rsidRDefault="00AC124E" w:rsidP="00AC124E">
      <w:pPr>
        <w:spacing w:after="120"/>
        <w:rPr>
          <w:color w:val="FF0000"/>
        </w:rPr>
      </w:pPr>
      <w:r w:rsidRPr="00AC124E">
        <w:rPr>
          <w:color w:val="FF0000"/>
        </w:rPr>
        <w:t xml:space="preserve">Les champs des clauses suivantes doivent obligatoirement être remplies par l’une et/ou l’autre des Parties : </w:t>
      </w:r>
    </w:p>
    <w:p w14:paraId="7D57AE93" w14:textId="15ECB6FA" w:rsidR="00AC124E" w:rsidRDefault="00AC124E" w:rsidP="002767E7">
      <w:pPr>
        <w:pStyle w:val="Paragraphedeliste"/>
        <w:numPr>
          <w:ilvl w:val="0"/>
          <w:numId w:val="4"/>
        </w:numPr>
        <w:spacing w:after="120"/>
        <w:rPr>
          <w:color w:val="FF0000"/>
        </w:rPr>
      </w:pPr>
      <w:r w:rsidRPr="00AC124E">
        <w:rPr>
          <w:color w:val="FF0000"/>
        </w:rPr>
        <w:t xml:space="preserve">Articles </w:t>
      </w:r>
      <w:r w:rsidRPr="00AC124E">
        <w:rPr>
          <w:color w:val="FF0000"/>
        </w:rPr>
        <w:fldChar w:fldCharType="begin"/>
      </w:r>
      <w:r w:rsidRPr="00AC124E">
        <w:rPr>
          <w:color w:val="FF0000"/>
        </w:rPr>
        <w:instrText xml:space="preserve"> REF _Ref143533154 \r \h  \* MERGEFORMAT </w:instrText>
      </w:r>
      <w:r w:rsidRPr="00AC124E">
        <w:rPr>
          <w:color w:val="FF0000"/>
        </w:rPr>
      </w:r>
      <w:r w:rsidRPr="00AC124E">
        <w:rPr>
          <w:color w:val="FF0000"/>
        </w:rPr>
        <w:fldChar w:fldCharType="separate"/>
      </w:r>
      <w:r w:rsidR="00347369">
        <w:rPr>
          <w:color w:val="FF0000"/>
        </w:rPr>
        <w:t>3.1</w:t>
      </w:r>
      <w:r w:rsidRPr="00AC124E">
        <w:rPr>
          <w:color w:val="FF0000"/>
        </w:rPr>
        <w:fldChar w:fldCharType="end"/>
      </w:r>
      <w:r w:rsidRPr="00AC124E">
        <w:rPr>
          <w:color w:val="FF0000"/>
        </w:rPr>
        <w:t>,</w:t>
      </w:r>
      <w:r>
        <w:rPr>
          <w:color w:val="FF0000"/>
        </w:rPr>
        <w:t xml:space="preserve"> </w:t>
      </w:r>
      <w:r w:rsidR="00A41323">
        <w:rPr>
          <w:color w:val="FF0000"/>
        </w:rPr>
        <w:t xml:space="preserve">par </w:t>
      </w:r>
      <w:r w:rsidR="00D15A2D" w:rsidRPr="00D15A2D">
        <w:rPr>
          <w:color w:val="FF0000"/>
        </w:rPr>
        <w:t xml:space="preserve"> </w:t>
      </w:r>
      <w:proofErr w:type="spellStart"/>
      <w:r w:rsidR="007772C3">
        <w:rPr>
          <w:color w:val="FF0000"/>
        </w:rPr>
        <w:t>Numih</w:t>
      </w:r>
      <w:proofErr w:type="spellEnd"/>
      <w:r w:rsidR="007772C3">
        <w:rPr>
          <w:color w:val="FF0000"/>
        </w:rPr>
        <w:t xml:space="preserve"> France</w:t>
      </w:r>
      <w:r w:rsidR="00D15A2D" w:rsidRPr="00D15A2D">
        <w:rPr>
          <w:color w:val="FF0000"/>
        </w:rPr>
        <w:t xml:space="preserve"> et à vérifier et corriger par le </w:t>
      </w:r>
      <w:r w:rsidR="00B82066">
        <w:rPr>
          <w:color w:val="FF0000"/>
        </w:rPr>
        <w:t>Titulaire</w:t>
      </w:r>
      <w:r w:rsidR="00D15A2D" w:rsidRPr="00D15A2D">
        <w:rPr>
          <w:color w:val="FF0000"/>
        </w:rPr>
        <w:t xml:space="preserve">. </w:t>
      </w:r>
    </w:p>
    <w:p w14:paraId="27D128C7" w14:textId="21392ACC" w:rsidR="00AC124E" w:rsidRDefault="00AC124E" w:rsidP="002767E7">
      <w:pPr>
        <w:pStyle w:val="Paragraphedeliste"/>
        <w:numPr>
          <w:ilvl w:val="0"/>
          <w:numId w:val="4"/>
        </w:numPr>
        <w:spacing w:after="120"/>
        <w:rPr>
          <w:color w:val="FF0000"/>
        </w:rPr>
      </w:pPr>
      <w:r>
        <w:rPr>
          <w:color w:val="FF0000"/>
        </w:rPr>
        <w:t>Article</w:t>
      </w:r>
      <w:r w:rsidRPr="00AC124E">
        <w:rPr>
          <w:color w:val="FF0000"/>
        </w:rPr>
        <w:t xml:space="preserve"> </w:t>
      </w:r>
      <w:r w:rsidRPr="00AC124E">
        <w:rPr>
          <w:color w:val="FF0000"/>
        </w:rPr>
        <w:fldChar w:fldCharType="begin"/>
      </w:r>
      <w:r w:rsidRPr="00AC124E">
        <w:rPr>
          <w:color w:val="FF0000"/>
        </w:rPr>
        <w:instrText xml:space="preserve"> REF _Ref143533157 \r \h  \* MERGEFORMAT </w:instrText>
      </w:r>
      <w:r w:rsidRPr="00AC124E">
        <w:rPr>
          <w:color w:val="FF0000"/>
        </w:rPr>
      </w:r>
      <w:r w:rsidRPr="00AC124E">
        <w:rPr>
          <w:color w:val="FF0000"/>
        </w:rPr>
        <w:fldChar w:fldCharType="separate"/>
      </w:r>
      <w:r w:rsidR="00347369">
        <w:rPr>
          <w:color w:val="FF0000"/>
        </w:rPr>
        <w:t>3.2</w:t>
      </w:r>
      <w:r w:rsidRPr="00AC124E">
        <w:rPr>
          <w:color w:val="FF0000"/>
        </w:rPr>
        <w:fldChar w:fldCharType="end"/>
      </w:r>
      <w:r w:rsidR="00656A40">
        <w:rPr>
          <w:color w:val="FF0000"/>
        </w:rPr>
        <w:t xml:space="preserve"> </w:t>
      </w:r>
      <w:r>
        <w:rPr>
          <w:color w:val="FF0000"/>
        </w:rPr>
        <w:t xml:space="preserve">par le </w:t>
      </w:r>
      <w:r w:rsidR="00D15A2D">
        <w:rPr>
          <w:color w:val="FF0000"/>
        </w:rPr>
        <w:t xml:space="preserve">Titulaire en tant que </w:t>
      </w:r>
      <w:r w:rsidR="00A41323">
        <w:rPr>
          <w:color w:val="FF0000"/>
        </w:rPr>
        <w:t>RT</w:t>
      </w:r>
      <w:r>
        <w:rPr>
          <w:color w:val="FF0000"/>
        </w:rPr>
        <w:t xml:space="preserve">, vérification et correction par le </w:t>
      </w:r>
      <w:proofErr w:type="spellStart"/>
      <w:r w:rsidR="007772C3">
        <w:rPr>
          <w:color w:val="FF0000"/>
        </w:rPr>
        <w:t>Numih</w:t>
      </w:r>
      <w:proofErr w:type="spellEnd"/>
      <w:r w:rsidR="007772C3">
        <w:rPr>
          <w:color w:val="FF0000"/>
        </w:rPr>
        <w:t xml:space="preserve"> </w:t>
      </w:r>
      <w:r w:rsidR="00B82066">
        <w:rPr>
          <w:color w:val="FF0000"/>
        </w:rPr>
        <w:t>France.</w:t>
      </w:r>
    </w:p>
    <w:p w14:paraId="1E161903" w14:textId="374AA1C1" w:rsidR="00656A40" w:rsidRPr="00656A40" w:rsidRDefault="00656A40" w:rsidP="002767E7">
      <w:pPr>
        <w:pStyle w:val="Paragraphedeliste"/>
        <w:numPr>
          <w:ilvl w:val="0"/>
          <w:numId w:val="4"/>
        </w:numPr>
      </w:pPr>
      <w:r w:rsidRPr="00656A40">
        <w:rPr>
          <w:color w:val="FF0000"/>
        </w:rPr>
        <w:t xml:space="preserve">Article </w:t>
      </w:r>
      <w:r w:rsidRPr="00656A40">
        <w:rPr>
          <w:color w:val="FF0000"/>
        </w:rPr>
        <w:fldChar w:fldCharType="begin"/>
      </w:r>
      <w:r w:rsidRPr="00656A40">
        <w:rPr>
          <w:color w:val="FF0000"/>
        </w:rPr>
        <w:instrText xml:space="preserve"> REF _Ref143533181 \r \h  \* MERGEFORMAT </w:instrText>
      </w:r>
      <w:r w:rsidRPr="00656A40">
        <w:rPr>
          <w:color w:val="FF0000"/>
        </w:rPr>
      </w:r>
      <w:r w:rsidRPr="00656A40">
        <w:rPr>
          <w:color w:val="FF0000"/>
        </w:rPr>
        <w:fldChar w:fldCharType="separate"/>
      </w:r>
      <w:r w:rsidR="00347369">
        <w:rPr>
          <w:color w:val="FF0000"/>
        </w:rPr>
        <w:t>4.7</w:t>
      </w:r>
      <w:r w:rsidRPr="00656A40">
        <w:rPr>
          <w:color w:val="FF0000"/>
        </w:rPr>
        <w:fldChar w:fldCharType="end"/>
      </w:r>
      <w:r w:rsidRPr="00656A40">
        <w:rPr>
          <w:color w:val="FF0000"/>
        </w:rPr>
        <w:t xml:space="preserve"> et </w:t>
      </w:r>
      <w:r w:rsidRPr="00656A40">
        <w:rPr>
          <w:color w:val="FF0000"/>
        </w:rPr>
        <w:fldChar w:fldCharType="begin"/>
      </w:r>
      <w:r w:rsidRPr="00656A40">
        <w:rPr>
          <w:color w:val="FF0000"/>
        </w:rPr>
        <w:instrText xml:space="preserve"> REF _Ref143533184 \r \h  \* MERGEFORMAT </w:instrText>
      </w:r>
      <w:r w:rsidRPr="00656A40">
        <w:rPr>
          <w:color w:val="FF0000"/>
        </w:rPr>
      </w:r>
      <w:r w:rsidRPr="00656A40">
        <w:rPr>
          <w:color w:val="FF0000"/>
        </w:rPr>
        <w:fldChar w:fldCharType="separate"/>
      </w:r>
      <w:r w:rsidR="00347369">
        <w:rPr>
          <w:color w:val="FF0000"/>
        </w:rPr>
        <w:t>4.9</w:t>
      </w:r>
      <w:r w:rsidRPr="00656A40">
        <w:rPr>
          <w:color w:val="FF0000"/>
        </w:rPr>
        <w:fldChar w:fldCharType="end"/>
      </w:r>
      <w:r w:rsidR="00B82066">
        <w:rPr>
          <w:color w:val="FF0000"/>
        </w:rPr>
        <w:t xml:space="preserve"> par le Titulaire.</w:t>
      </w:r>
    </w:p>
    <w:p w14:paraId="50CA3CD7" w14:textId="77777777" w:rsidR="00C76E7F" w:rsidRDefault="00C76E7F" w:rsidP="002767E7">
      <w:pPr>
        <w:pStyle w:val="Titre1"/>
        <w:numPr>
          <w:ilvl w:val="0"/>
          <w:numId w:val="3"/>
        </w:numPr>
      </w:pPr>
      <w:bookmarkStart w:id="5" w:name="_Toc210136467"/>
      <w:r>
        <w:t>Description du/des traitement</w:t>
      </w:r>
      <w:r w:rsidR="00922252">
        <w:t>(s)</w:t>
      </w:r>
      <w:r>
        <w:t xml:space="preserve"> de données à caractère personnel</w:t>
      </w:r>
      <w:bookmarkEnd w:id="5"/>
    </w:p>
    <w:p w14:paraId="798CD925" w14:textId="09B939DA" w:rsidR="006A118A" w:rsidRDefault="006A118A" w:rsidP="00C61463">
      <w:pPr>
        <w:pStyle w:val="Titre2"/>
      </w:pPr>
      <w:bookmarkStart w:id="6" w:name="_Ref143533154"/>
      <w:bookmarkStart w:id="7" w:name="_Toc210136468"/>
      <w:r>
        <w:t xml:space="preserve">Les traitements </w:t>
      </w:r>
      <w:r w:rsidR="00A721F1">
        <w:t>de données à caractère personnel</w:t>
      </w:r>
      <w:bookmarkEnd w:id="6"/>
      <w:r w:rsidR="00EB22D6">
        <w:t xml:space="preserve"> dont le Titulaire est Destinataire</w:t>
      </w:r>
      <w:bookmarkEnd w:id="7"/>
    </w:p>
    <w:sdt>
      <w:sdtPr>
        <w:id w:val="-735321036"/>
        <w:lock w:val="sdtLocked"/>
        <w:placeholder>
          <w:docPart w:val="78329EA60B634A9F94AF4C8050BB5606"/>
        </w:placeholder>
        <w15:color w:val="FFFF00"/>
      </w:sdtPr>
      <w:sdtEndPr/>
      <w:sdtContent>
        <w:p w14:paraId="3E28E516" w14:textId="1C3718E8" w:rsidR="00B82066" w:rsidRDefault="0015542B" w:rsidP="0015542B">
          <w:pPr>
            <w:spacing w:after="120"/>
          </w:pPr>
          <w:r>
            <w:t>C</w:t>
          </w:r>
          <w:r w:rsidR="00786F65">
            <w:t>oncernant l’exécution de la prestation</w:t>
          </w:r>
          <w:r w:rsidR="00022E59">
            <w:t xml:space="preserve"> avec les apprenants</w:t>
          </w:r>
          <w:r>
            <w:t xml:space="preserve">, </w:t>
          </w:r>
          <w:proofErr w:type="spellStart"/>
          <w:r>
            <w:t>Numih</w:t>
          </w:r>
          <w:proofErr w:type="spellEnd"/>
          <w:r>
            <w:t xml:space="preserve"> France n’intervient pas. </w:t>
          </w:r>
        </w:p>
        <w:p w14:paraId="26EC244C" w14:textId="5972D371" w:rsidR="0015542B" w:rsidRDefault="0015542B" w:rsidP="0015542B">
          <w:pPr>
            <w:spacing w:after="120"/>
          </w:pPr>
          <w:r>
            <w:t xml:space="preserve">Toutefois, </w:t>
          </w:r>
          <w:proofErr w:type="spellStart"/>
          <w:r>
            <w:t>Numih</w:t>
          </w:r>
          <w:proofErr w:type="spellEnd"/>
          <w:r>
            <w:t xml:space="preserve"> France réalise un transfert de données vers le Titulaire afin que ce dernier puisse exécuter sa prestation. Au titre de l’application du RGPD, il appartient au Titulaire de définir les r</w:t>
          </w:r>
          <w:r w:rsidR="00B419E9">
            <w:t>ôles.</w:t>
          </w:r>
        </w:p>
        <w:sdt>
          <w:sdtPr>
            <w:id w:val="-217134856"/>
            <w:placeholder>
              <w:docPart w:val="3708BBEC107840EAA3658D239E04CD9F"/>
            </w:placeholder>
            <w15:color w:val="FFFF00"/>
          </w:sdtPr>
          <w:sdtEndPr/>
          <w:sdtContent>
            <w:p w14:paraId="16143599" w14:textId="0FE65C45" w:rsidR="0015542B" w:rsidRDefault="0015542B" w:rsidP="0015542B">
              <w:pPr>
                <w:spacing w:after="120"/>
              </w:pPr>
              <w:r>
                <w:t>Le transfert réalisé concerne</w:t>
              </w:r>
              <w:r w:rsidR="00B82066">
                <w:t xml:space="preserve"> </w:t>
              </w:r>
              <w:r>
                <w:t xml:space="preserve">les informations suivantes : </w:t>
              </w:r>
            </w:p>
            <w:p w14:paraId="053E0108" w14:textId="191CAD42" w:rsidR="003F3FB9" w:rsidRDefault="0015542B" w:rsidP="002767E7">
              <w:pPr>
                <w:pStyle w:val="Paragraphedeliste"/>
                <w:numPr>
                  <w:ilvl w:val="0"/>
                  <w:numId w:val="4"/>
                </w:numPr>
                <w:spacing w:after="120"/>
              </w:pPr>
              <w:r>
                <w:t xml:space="preserve">Les informations concernant les </w:t>
              </w:r>
              <w:r w:rsidR="00022E59">
                <w:t>apprenants</w:t>
              </w:r>
              <w:r>
                <w:t xml:space="preserve"> nécessaire</w:t>
              </w:r>
              <w:r w:rsidR="00B82066">
                <w:t>s</w:t>
              </w:r>
              <w:r w:rsidR="00096F77">
                <w:t xml:space="preserve"> </w:t>
              </w:r>
              <w:r w:rsidR="00786F65">
                <w:t>au déroulement de la prestation de formation.</w:t>
              </w:r>
            </w:p>
          </w:sdtContent>
        </w:sdt>
      </w:sdtContent>
    </w:sdt>
    <w:p w14:paraId="36BA5418" w14:textId="77777777" w:rsidR="00C76E7F" w:rsidRDefault="00C76E7F" w:rsidP="003F3FB9">
      <w:pPr>
        <w:spacing w:after="120"/>
      </w:pPr>
      <w:r>
        <w:t xml:space="preserve">Les traitements sont effectués pour les finalités suivantes : </w:t>
      </w:r>
    </w:p>
    <w:sdt>
      <w:sdtPr>
        <w:id w:val="-616601187"/>
        <w:lock w:val="sdtLocked"/>
        <w:placeholder>
          <w:docPart w:val="7CFA93B8F183465CB9BBB4505378F060"/>
        </w:placeholder>
        <w15:color w:val="FFFF00"/>
      </w:sdtPr>
      <w:sdtEndPr/>
      <w:sdtContent>
        <w:p w14:paraId="164D3670" w14:textId="70B8F69C" w:rsidR="0015542B" w:rsidRPr="0019436F" w:rsidRDefault="00786F65" w:rsidP="0019436F">
          <w:pPr>
            <w:pStyle w:val="Paragraphedeliste"/>
            <w:numPr>
              <w:ilvl w:val="0"/>
              <w:numId w:val="4"/>
            </w:numPr>
            <w:rPr>
              <w:color w:val="FF0000"/>
            </w:rPr>
          </w:pPr>
          <w:r>
            <w:t xml:space="preserve">Collecte des données </w:t>
          </w:r>
          <w:r w:rsidR="0019436F">
            <w:t>d’identification des apprenants nécessaires pour répondre à la finalité d’inscription et/ou de délivrance d’attestation de formation.</w:t>
          </w:r>
        </w:p>
      </w:sdtContent>
    </w:sdt>
    <w:p w14:paraId="11470C71" w14:textId="53D10F85" w:rsidR="006A118A" w:rsidRDefault="006A118A" w:rsidP="003F3FB9">
      <w:pPr>
        <w:spacing w:after="120"/>
      </w:pPr>
      <w:r>
        <w:t xml:space="preserve">Les données traitées pour les finalités susmentionnées sont les suivantes : </w:t>
      </w:r>
    </w:p>
    <w:sdt>
      <w:sdtPr>
        <w:id w:val="1811903798"/>
        <w:lock w:val="sdtLocked"/>
        <w:placeholder>
          <w:docPart w:val="FAD843029248484C8F4821A1E4DC2832"/>
        </w:placeholder>
        <w15:color w:val="FFFF00"/>
      </w:sdtPr>
      <w:sdtEndPr/>
      <w:sdtContent>
        <w:sdt>
          <w:sdtPr>
            <w:id w:val="-1225143274"/>
            <w:placeholder>
              <w:docPart w:val="CDAB005383ED4DFA8DACC10F1CB2D90F"/>
            </w:placeholder>
            <w15:color w:val="FFFF00"/>
          </w:sdtPr>
          <w:sdtEndPr/>
          <w:sdtContent>
            <w:p w14:paraId="52DD5AFE" w14:textId="394B76EC" w:rsidR="006274A6" w:rsidRDefault="0020143B" w:rsidP="002767E7">
              <w:pPr>
                <w:pStyle w:val="Paragraphedeliste"/>
                <w:numPr>
                  <w:ilvl w:val="0"/>
                  <w:numId w:val="4"/>
                </w:numPr>
                <w:spacing w:after="120"/>
              </w:pPr>
              <w:r>
                <w:t>Données d’identification</w:t>
              </w:r>
              <w:r w:rsidR="0019436F">
                <w:t xml:space="preserve"> des apprenants (Nom, prénom,</w:t>
              </w:r>
              <w:r w:rsidR="008F1EA5">
                <w:t>…) ;</w:t>
              </w:r>
            </w:p>
          </w:sdtContent>
        </w:sdt>
      </w:sdtContent>
    </w:sdt>
    <w:p w14:paraId="10F89705" w14:textId="77777777" w:rsidR="00C76E7F" w:rsidRDefault="00C76E7F" w:rsidP="003F3FB9">
      <w:pPr>
        <w:spacing w:after="120"/>
      </w:pPr>
      <w:r>
        <w:t xml:space="preserve">Les catégories de personnes concernées par les </w:t>
      </w:r>
      <w:r w:rsidR="00F129EC">
        <w:t>traitements</w:t>
      </w:r>
      <w:r>
        <w:t xml:space="preserve"> sont : </w:t>
      </w:r>
    </w:p>
    <w:sdt>
      <w:sdtPr>
        <w:id w:val="427784975"/>
        <w:lock w:val="sdtLocked"/>
        <w:placeholder>
          <w:docPart w:val="E2F95D81E0644BC69F806E10E3637509"/>
        </w:placeholder>
        <w15:color w:val="FFFF00"/>
      </w:sdtPr>
      <w:sdtEndPr/>
      <w:sdtContent>
        <w:sdt>
          <w:sdtPr>
            <w:id w:val="1511409570"/>
            <w:placeholder>
              <w:docPart w:val="376E4BF3F29A419BA3E67E7001056C84"/>
            </w:placeholder>
            <w15:color w:val="FFFF00"/>
          </w:sdtPr>
          <w:sdtEndPr/>
          <w:sdtContent>
            <w:p w14:paraId="2BC65F01" w14:textId="6370A9CF" w:rsidR="00E402F8" w:rsidRPr="008F1EA5" w:rsidRDefault="008F1EA5" w:rsidP="00022E59">
              <w:pPr>
                <w:pStyle w:val="Paragraphedeliste"/>
                <w:numPr>
                  <w:ilvl w:val="0"/>
                  <w:numId w:val="4"/>
                </w:numPr>
                <w:spacing w:after="120"/>
              </w:pPr>
              <w:r>
                <w:t xml:space="preserve">Agents de </w:t>
              </w:r>
              <w:proofErr w:type="spellStart"/>
              <w:r>
                <w:t>Numih</w:t>
              </w:r>
              <w:proofErr w:type="spellEnd"/>
              <w:r>
                <w:t xml:space="preserve"> </w:t>
              </w:r>
              <w:r w:rsidR="0015542B">
                <w:t>France (</w:t>
              </w:r>
              <w:r w:rsidR="00022E59">
                <w:t>apprenants</w:t>
              </w:r>
              <w:r w:rsidR="0015542B">
                <w:t>)</w:t>
              </w:r>
              <w:r w:rsidR="002B0881">
                <w:t> ;</w:t>
              </w:r>
            </w:p>
          </w:sdtContent>
        </w:sdt>
      </w:sdtContent>
    </w:sdt>
    <w:p w14:paraId="74376813" w14:textId="0EB7F7E6" w:rsidR="00AF7FB9" w:rsidRDefault="00AF7FB9" w:rsidP="003F3FB9">
      <w:pPr>
        <w:spacing w:after="120"/>
      </w:pPr>
      <w:r>
        <w:t xml:space="preserve">Les données traitées sont conservées pour les durées suivantes : </w:t>
      </w:r>
    </w:p>
    <w:sdt>
      <w:sdtPr>
        <w:id w:val="-2027172072"/>
        <w:lock w:val="sdtLocked"/>
        <w:placeholder>
          <w:docPart w:val="673291BADD3B46C9B1864970AD7E5286"/>
        </w:placeholder>
        <w15:color w:val="FFFF00"/>
      </w:sdtPr>
      <w:sdtEndPr/>
      <w:sdtContent>
        <w:p w14:paraId="50BE7483" w14:textId="1ABB8957" w:rsidR="0015542B" w:rsidRDefault="00B82066" w:rsidP="00B82066">
          <w:pPr>
            <w:spacing w:after="120"/>
          </w:pPr>
          <w:r>
            <w:t xml:space="preserve">Les données d’identification sont conservées pour la durée nécessaire au traitement en lien avec </w:t>
          </w:r>
          <w:r w:rsidR="00022E59">
            <w:t>l’apprenant</w:t>
          </w:r>
          <w:r>
            <w:t>.</w:t>
          </w:r>
        </w:p>
      </w:sdtContent>
    </w:sdt>
    <w:sdt>
      <w:sdtPr>
        <w:id w:val="1054662308"/>
        <w:lock w:val="sdtLocked"/>
        <w:placeholder>
          <w:docPart w:val="9C61F4C05B26453194033B12F3D57193"/>
        </w:placeholder>
        <w15:color w:val="FFFF00"/>
      </w:sdtPr>
      <w:sdtEndPr/>
      <w:sdtContent>
        <w:sdt>
          <w:sdtPr>
            <w:id w:val="2118718356"/>
            <w:placeholder>
              <w:docPart w:val="9F2674F560604B63AABE870A67C31009"/>
            </w:placeholder>
            <w15:color w:val="FFFF00"/>
          </w:sdtPr>
          <w:sdtEndPr/>
          <w:sdtContent>
            <w:p w14:paraId="39D80004" w14:textId="69E89C23" w:rsidR="00E402F8" w:rsidRPr="0015542B" w:rsidRDefault="0015542B" w:rsidP="0015542B">
              <w:pPr>
                <w:spacing w:after="120"/>
              </w:pPr>
              <w:r>
                <w:t>Toutefois, concernant le transfert en tant que tel</w:t>
              </w:r>
              <w:r w:rsidR="00A721F1">
                <w:t xml:space="preserve">, le </w:t>
              </w:r>
              <w:r w:rsidR="00022E59">
                <w:t>Destinataire</w:t>
              </w:r>
              <w:r>
                <w:t xml:space="preserve"> doit s’assurer que les opérations de suppression soient réalisées. </w:t>
              </w:r>
            </w:p>
          </w:sdtContent>
        </w:sdt>
      </w:sdtContent>
    </w:sdt>
    <w:p w14:paraId="2E856069" w14:textId="15C35CB5" w:rsidR="00C76E7F" w:rsidRDefault="00C76E7F" w:rsidP="003F3FB9">
      <w:pPr>
        <w:spacing w:after="120"/>
      </w:pPr>
      <w:r>
        <w:t>Ces données ne peuvent être traitées que dans le cadre des servic</w:t>
      </w:r>
      <w:r w:rsidR="00B82066">
        <w:t>es et traitements susmentionnés.</w:t>
      </w:r>
    </w:p>
    <w:p w14:paraId="4DD07682" w14:textId="18F48A88" w:rsidR="006A118A" w:rsidRDefault="006A118A" w:rsidP="00C61463">
      <w:pPr>
        <w:pStyle w:val="Titre2"/>
      </w:pPr>
      <w:bookmarkStart w:id="8" w:name="_Ref143533157"/>
      <w:bookmarkStart w:id="9" w:name="_Toc210136469"/>
      <w:r>
        <w:t>Les trait</w:t>
      </w:r>
      <w:r w:rsidR="00A721F1">
        <w:t xml:space="preserve">ements </w:t>
      </w:r>
      <w:r w:rsidR="00A41323">
        <w:t xml:space="preserve">de données à caractère personnel </w:t>
      </w:r>
      <w:bookmarkEnd w:id="8"/>
      <w:r w:rsidR="00A41323">
        <w:t>dont le Titulaire est Responsable de traitement</w:t>
      </w:r>
      <w:bookmarkEnd w:id="9"/>
    </w:p>
    <w:p w14:paraId="515F3550" w14:textId="24E5B25E" w:rsidR="006A118A" w:rsidRDefault="00A721F1" w:rsidP="002E2078">
      <w:pPr>
        <w:spacing w:after="120"/>
      </w:pPr>
      <w:r>
        <w:t>Le Titulaire met en œuvre des</w:t>
      </w:r>
      <w:r w:rsidR="00786F65">
        <w:t xml:space="preserve"> traitements pour l’exécution de la prestation de formation</w:t>
      </w:r>
      <w:r w:rsidR="006A118A">
        <w:t>. Dans le cadre de ce marché, le Titulaire est Responsable de la mise en œuvre des traitements suivants :</w:t>
      </w:r>
    </w:p>
    <w:sdt>
      <w:sdtPr>
        <w:id w:val="1518266599"/>
        <w:lock w:val="sdtLocked"/>
        <w:placeholder>
          <w:docPart w:val="565E43D2F2CD4382A08F3226A26025CB"/>
        </w:placeholder>
        <w:showingPlcHdr/>
        <w15:color w:val="FFFF00"/>
      </w:sdtPr>
      <w:sdtEndPr/>
      <w:sdtContent>
        <w:p w14:paraId="4C8D20F8" w14:textId="77777777" w:rsidR="00AE20CE" w:rsidRPr="00AE20CE" w:rsidRDefault="00AE20CE" w:rsidP="002E2078">
          <w:pPr>
            <w:spacing w:after="120"/>
            <w:rPr>
              <w:rStyle w:val="Textedelespacerserv"/>
            </w:rPr>
          </w:pPr>
          <w:r w:rsidRPr="00AE20CE">
            <w:rPr>
              <w:rStyle w:val="Textedelespacerserv"/>
            </w:rPr>
            <w:t xml:space="preserve">*ST : lister les finalités </w:t>
          </w:r>
          <w:r w:rsidRPr="00AE20CE">
            <w:rPr>
              <w:rStyle w:val="Textedelespacerserv"/>
              <w:b/>
            </w:rPr>
            <w:t>et la base légale des traitements</w:t>
          </w:r>
          <w:r w:rsidRPr="00AE20CE">
            <w:rPr>
              <w:rStyle w:val="Textedelespacerserv"/>
            </w:rPr>
            <w:t>.</w:t>
          </w:r>
        </w:p>
        <w:p w14:paraId="5D369AF1" w14:textId="77777777" w:rsidR="00AE20CE" w:rsidRPr="00AE20CE" w:rsidRDefault="00AE20CE" w:rsidP="002E2078">
          <w:pPr>
            <w:spacing w:after="120"/>
            <w:rPr>
              <w:rStyle w:val="Textedelespacerserv"/>
            </w:rPr>
          </w:pPr>
          <w:r w:rsidRPr="00AE20CE">
            <w:rPr>
              <w:rStyle w:val="Textedelespacerserv"/>
              <w:u w:val="single"/>
            </w:rPr>
            <w:t>Exemple</w:t>
          </w:r>
          <w:r w:rsidRPr="00AE20CE">
            <w:rPr>
              <w:rStyle w:val="Textedelespacerserv"/>
            </w:rPr>
            <w:t xml:space="preserve"> : Accès à la messagerie, Opération de support, de maintenance, la collecte des données de connexion </w:t>
          </w:r>
          <w:r w:rsidRPr="00AE20CE">
            <w:rPr>
              <w:rStyle w:val="Textedelespacerserv"/>
              <w:b/>
            </w:rPr>
            <w:t>ou toute opération liée à la gestion d’un outi</w:t>
          </w:r>
          <w:r w:rsidRPr="00AE20CE">
            <w:rPr>
              <w:rStyle w:val="Textedelespacerserv"/>
            </w:rPr>
            <w:t>l.</w:t>
          </w:r>
        </w:p>
        <w:p w14:paraId="12E2E905" w14:textId="77777777" w:rsidR="00AE20CE" w:rsidRDefault="00AE20CE" w:rsidP="002E2078">
          <w:pPr>
            <w:spacing w:after="120"/>
          </w:pPr>
          <w:r w:rsidRPr="00AE20CE">
            <w:rPr>
              <w:rStyle w:val="Textedelespacerserv"/>
            </w:rPr>
            <w:t>L’accès à la messagerie, le support et la maintenance sont des traitements fondés sur l’article 6) §1, b), l’exécution d’une obligation contractuelle. La collecte des données de connexion est quant à elle fondée sur l’article 6, §1, c) l’obligation contractuelle de l’opérateur de messagerie.</w:t>
          </w:r>
        </w:p>
      </w:sdtContent>
    </w:sdt>
    <w:p w14:paraId="261213A6" w14:textId="77777777" w:rsidR="006A118A" w:rsidRDefault="006A118A" w:rsidP="002E2078">
      <w:pPr>
        <w:spacing w:after="120"/>
      </w:pPr>
      <w:r>
        <w:t>Pour ce faire, les données traitées sont les suivantes :</w:t>
      </w:r>
    </w:p>
    <w:sdt>
      <w:sdtPr>
        <w:id w:val="-1959171740"/>
        <w:lock w:val="sdtLocked"/>
        <w:placeholder>
          <w:docPart w:val="E0E3F688F22347E69D7A0F0380F013CF"/>
        </w:placeholder>
        <w:showingPlcHdr/>
        <w15:color w:val="FFFF00"/>
      </w:sdtPr>
      <w:sdtEndPr/>
      <w:sdtContent>
        <w:p w14:paraId="1E888EF0" w14:textId="77777777" w:rsidR="002E2078" w:rsidRPr="002E2078" w:rsidRDefault="002E2078" w:rsidP="002E2078">
          <w:pPr>
            <w:spacing w:after="120"/>
            <w:rPr>
              <w:rStyle w:val="Textedelespacerserv"/>
            </w:rPr>
          </w:pPr>
          <w:r w:rsidRPr="002E2078">
            <w:rPr>
              <w:rStyle w:val="Textedelespacerserv"/>
            </w:rPr>
            <w:t>*ST : lister les données traitées</w:t>
          </w:r>
          <w:r>
            <w:rPr>
              <w:rStyle w:val="Textedelespacerserv"/>
            </w:rPr>
            <w:t>.</w:t>
          </w:r>
        </w:p>
        <w:p w14:paraId="77E05989" w14:textId="77777777" w:rsidR="002E2078" w:rsidRDefault="002E2078" w:rsidP="002E2078">
          <w:pPr>
            <w:spacing w:after="120"/>
          </w:pPr>
          <w:r w:rsidRPr="002E2078">
            <w:rPr>
              <w:rStyle w:val="Textedelespacerserv"/>
              <w:u w:val="single"/>
            </w:rPr>
            <w:t>Exemple</w:t>
          </w:r>
          <w:r w:rsidRPr="002E2078">
            <w:rPr>
              <w:rStyle w:val="Textedelespacerserv"/>
            </w:rPr>
            <w:t xml:space="preserve"> : Données diverses dans le cadre du support, données de connexion, données d’identification pour permettre l’accès à la messagerie, etc.</w:t>
          </w:r>
        </w:p>
      </w:sdtContent>
    </w:sdt>
    <w:p w14:paraId="74D7E07E" w14:textId="77777777" w:rsidR="00AF7FB9" w:rsidRDefault="00AF7FB9" w:rsidP="002E2078">
      <w:pPr>
        <w:spacing w:after="120"/>
      </w:pPr>
      <w:r>
        <w:t>Les données sont conservées pour les durées suivantes :</w:t>
      </w:r>
    </w:p>
    <w:sdt>
      <w:sdtPr>
        <w:id w:val="-204863354"/>
        <w:lock w:val="sdtLocked"/>
        <w:placeholder>
          <w:docPart w:val="A041DAA95EC840E8A30A69E92705F666"/>
        </w:placeholder>
        <w:showingPlcHdr/>
        <w15:color w:val="FFFF00"/>
      </w:sdtPr>
      <w:sdtEndPr/>
      <w:sdtContent>
        <w:p w14:paraId="18CC2834" w14:textId="77777777" w:rsidR="002E2078" w:rsidRPr="002E2078" w:rsidRDefault="002E2078" w:rsidP="002E2078">
          <w:pPr>
            <w:spacing w:after="120"/>
            <w:rPr>
              <w:color w:val="808080"/>
            </w:rPr>
          </w:pPr>
          <w:r w:rsidRPr="002E2078">
            <w:rPr>
              <w:rStyle w:val="Textedelespacerserv"/>
            </w:rPr>
            <w:t>*ST : préciser les durées de conservation appliquées à chaque donnée.</w:t>
          </w:r>
        </w:p>
      </w:sdtContent>
    </w:sdt>
    <w:p w14:paraId="6B2F120E" w14:textId="77777777" w:rsidR="006A118A" w:rsidRDefault="006A118A" w:rsidP="002E2078">
      <w:pPr>
        <w:spacing w:after="120"/>
      </w:pPr>
      <w:r>
        <w:t>Les catégories de personnes concernées par ce traitement sont les suivantes :</w:t>
      </w:r>
    </w:p>
    <w:sdt>
      <w:sdtPr>
        <w:id w:val="171850946"/>
        <w:lock w:val="sdtLocked"/>
        <w:placeholder>
          <w:docPart w:val="F5081FC19F414397B9A609D2F3B3C005"/>
        </w:placeholder>
        <w:showingPlcHdr/>
        <w15:color w:val="FFFF00"/>
      </w:sdtPr>
      <w:sdtEndPr/>
      <w:sdtContent>
        <w:p w14:paraId="07D481A6" w14:textId="77777777" w:rsidR="002E2078" w:rsidRPr="002E2078" w:rsidRDefault="002E2078" w:rsidP="002E2078">
          <w:pPr>
            <w:spacing w:after="120"/>
            <w:rPr>
              <w:rStyle w:val="Textedelespacerserv"/>
            </w:rPr>
          </w:pPr>
          <w:r w:rsidRPr="002E2078">
            <w:rPr>
              <w:rStyle w:val="Textedelespacerserv"/>
            </w:rPr>
            <w:t>*ST : lister les personnes concernées par le(s) traitement(s)</w:t>
          </w:r>
        </w:p>
        <w:p w14:paraId="7E7E79C5" w14:textId="77777777" w:rsidR="002E2078" w:rsidRPr="002E2078" w:rsidRDefault="002E2078" w:rsidP="002E2078">
          <w:pPr>
            <w:spacing w:after="120"/>
            <w:rPr>
              <w:color w:val="808080"/>
            </w:rPr>
          </w:pPr>
          <w:r w:rsidRPr="002E2078">
            <w:rPr>
              <w:rStyle w:val="Textedelespacerserv"/>
              <w:u w:val="single"/>
            </w:rPr>
            <w:t>Exemple</w:t>
          </w:r>
          <w:r w:rsidRPr="002E2078">
            <w:rPr>
              <w:rStyle w:val="Textedelespacerserv"/>
            </w:rPr>
            <w:t xml:space="preserve"> : Les collaborateurs du Mipih et les personnes externes avec lesquelles nous travaillons ; les administrateurs de l’opérateur de messagerie sécurisée, etc.</w:t>
          </w:r>
        </w:p>
      </w:sdtContent>
    </w:sdt>
    <w:p w14:paraId="55126ACF" w14:textId="77777777" w:rsidR="006A118A" w:rsidRDefault="006A118A" w:rsidP="002E2078">
      <w:pPr>
        <w:spacing w:after="120"/>
      </w:pPr>
      <w:r>
        <w:t>Les destinataires des données traitées sont les suivants :</w:t>
      </w:r>
    </w:p>
    <w:sdt>
      <w:sdtPr>
        <w:id w:val="1165520900"/>
        <w:lock w:val="sdtLocked"/>
        <w:placeholder>
          <w:docPart w:val="AA3FB82EDF81424085CC5B04D40A3B28"/>
        </w:placeholder>
        <w:showingPlcHdr/>
        <w15:color w:val="FFFF00"/>
      </w:sdtPr>
      <w:sdtEndPr/>
      <w:sdtContent>
        <w:p w14:paraId="3E9864EF" w14:textId="77777777" w:rsidR="002E2078" w:rsidRPr="002E2078" w:rsidRDefault="002E2078" w:rsidP="002E2078">
          <w:pPr>
            <w:spacing w:after="120"/>
            <w:rPr>
              <w:rStyle w:val="Textedelespacerserv"/>
            </w:rPr>
          </w:pPr>
          <w:r w:rsidRPr="002E2078">
            <w:rPr>
              <w:rStyle w:val="Textedelespacerserv"/>
            </w:rPr>
            <w:t>*ST : Lister les destinataires des données, soit toute personne étant susceptible d’avoir accès/de traiter les données</w:t>
          </w:r>
          <w:r>
            <w:rPr>
              <w:rStyle w:val="Textedelespacerserv"/>
            </w:rPr>
            <w:t>.</w:t>
          </w:r>
        </w:p>
        <w:p w14:paraId="77650794" w14:textId="77777777" w:rsidR="002E2078" w:rsidRPr="002E2078" w:rsidRDefault="002E2078" w:rsidP="002E2078">
          <w:pPr>
            <w:spacing w:after="120"/>
            <w:rPr>
              <w:rStyle w:val="Textedelespacerserv"/>
            </w:rPr>
          </w:pPr>
          <w:r w:rsidRPr="002E2078">
            <w:rPr>
              <w:rStyle w:val="Textedelespacerserv"/>
              <w:u w:val="single"/>
            </w:rPr>
            <w:t>Exemple</w:t>
          </w:r>
          <w:r w:rsidRPr="002E2078">
            <w:rPr>
              <w:rStyle w:val="Textedelespacerserv"/>
            </w:rPr>
            <w:t xml:space="preserve"> : une autorité de contrôle compétente ; un sous-traitant identifié pour la mise en œuvre d’un traitement spécifique, etc.</w:t>
          </w:r>
        </w:p>
        <w:p w14:paraId="79E0A209" w14:textId="77777777" w:rsidR="002E2078" w:rsidRDefault="002E2078" w:rsidP="002E2078">
          <w:pPr>
            <w:spacing w:after="120"/>
          </w:pPr>
          <w:r w:rsidRPr="002E2078">
            <w:rPr>
              <w:rStyle w:val="Textedelespacerserv"/>
              <w:b/>
            </w:rPr>
            <w:t>NB : préciser l’identité et le contact DPO des sous-traitants ultérieurs.</w:t>
          </w:r>
        </w:p>
      </w:sdtContent>
    </w:sdt>
    <w:p w14:paraId="39B53B6A" w14:textId="609DC76E" w:rsidR="00C76E7F" w:rsidRDefault="002E65F4" w:rsidP="002E2078">
      <w:pPr>
        <w:spacing w:after="120"/>
      </w:pPr>
      <w:r>
        <w:t xml:space="preserve">Le </w:t>
      </w:r>
      <w:r w:rsidR="00A721F1">
        <w:t>Titulaire s’engage à respecter le</w:t>
      </w:r>
      <w:r>
        <w:t xml:space="preserve"> Règlement Général sur la Protection des Données, sur les traitements susmentionnés. Il est notamment tenu à une obligation d’information auprès des personnes concernées des traitements mis en œuvre.</w:t>
      </w:r>
    </w:p>
    <w:p w14:paraId="78B52CFE" w14:textId="3EEEB478" w:rsidR="00C76E7F" w:rsidRDefault="00C76E7F" w:rsidP="002767E7">
      <w:pPr>
        <w:pStyle w:val="Titre1"/>
        <w:numPr>
          <w:ilvl w:val="0"/>
          <w:numId w:val="3"/>
        </w:numPr>
      </w:pPr>
      <w:bookmarkStart w:id="10" w:name="_Toc210136470"/>
      <w:r>
        <w:t xml:space="preserve">Obligations du </w:t>
      </w:r>
      <w:r w:rsidR="00A721F1">
        <w:t>Titulaire</w:t>
      </w:r>
      <w:r>
        <w:t xml:space="preserve"> vis-à-vis </w:t>
      </w:r>
      <w:r w:rsidR="00A721F1">
        <w:t xml:space="preserve">de </w:t>
      </w:r>
      <w:proofErr w:type="spellStart"/>
      <w:r w:rsidR="007772C3">
        <w:t>Numih</w:t>
      </w:r>
      <w:proofErr w:type="spellEnd"/>
      <w:r w:rsidR="007772C3">
        <w:t xml:space="preserve"> France</w:t>
      </w:r>
      <w:bookmarkEnd w:id="10"/>
    </w:p>
    <w:p w14:paraId="598C0428" w14:textId="77777777" w:rsidR="00C76E7F" w:rsidRPr="00734CE1" w:rsidRDefault="00C76E7F" w:rsidP="00734CE1">
      <w:pPr>
        <w:pStyle w:val="Titre2"/>
        <w:ind w:left="578" w:hanging="578"/>
      </w:pPr>
      <w:bookmarkStart w:id="11" w:name="_Toc210136471"/>
      <w:r>
        <w:t>Traitement des données</w:t>
      </w:r>
      <w:r w:rsidR="007E161C" w:rsidRPr="00734CE1">
        <w:t> :</w:t>
      </w:r>
      <w:bookmarkEnd w:id="11"/>
    </w:p>
    <w:p w14:paraId="6B886458" w14:textId="070E7669" w:rsidR="00C76E7F" w:rsidRDefault="00C76E7F" w:rsidP="00C61463">
      <w:pPr>
        <w:spacing w:after="120"/>
      </w:pPr>
      <w:r>
        <w:t xml:space="preserve">Le </w:t>
      </w:r>
      <w:r w:rsidR="00A721F1">
        <w:t xml:space="preserve">Titulaire </w:t>
      </w:r>
      <w:r>
        <w:t>s’engage à :</w:t>
      </w:r>
    </w:p>
    <w:p w14:paraId="6A7E80CC" w14:textId="10A31FCF" w:rsidR="00C76E7F" w:rsidRDefault="00C76E7F" w:rsidP="002767E7">
      <w:pPr>
        <w:pStyle w:val="Paragraphedeliste"/>
        <w:numPr>
          <w:ilvl w:val="0"/>
          <w:numId w:val="4"/>
        </w:numPr>
        <w:spacing w:after="120"/>
        <w:contextualSpacing w:val="0"/>
      </w:pPr>
      <w:r>
        <w:lastRenderedPageBreak/>
        <w:t xml:space="preserve">Traiter les données pour les seules finalités, mentionnées </w:t>
      </w:r>
      <w:r w:rsidR="00A721F1">
        <w:t>dans le contrat.</w:t>
      </w:r>
      <w:r>
        <w:t xml:space="preserve"> Le </w:t>
      </w:r>
      <w:r w:rsidR="00A721F1">
        <w:t xml:space="preserve">Titulaire </w:t>
      </w:r>
      <w:r>
        <w:t>s’interdit de traiter les données pour ses intérêts personnels ou ceux d’un tiers ;</w:t>
      </w:r>
    </w:p>
    <w:p w14:paraId="122003A1" w14:textId="77777777" w:rsidR="00C76E7F" w:rsidRDefault="00C76E7F" w:rsidP="002767E7">
      <w:pPr>
        <w:pStyle w:val="Paragraphedeliste"/>
        <w:numPr>
          <w:ilvl w:val="0"/>
          <w:numId w:val="4"/>
        </w:numPr>
        <w:spacing w:after="120"/>
        <w:contextualSpacing w:val="0"/>
      </w:pPr>
      <w:r>
        <w:t>Traiter les données conformément aux conditions contractuelles définies dans le présent marché ;</w:t>
      </w:r>
    </w:p>
    <w:p w14:paraId="7137F214" w14:textId="4A8815C9" w:rsidR="00C76E7F" w:rsidRDefault="00C76E7F" w:rsidP="002767E7">
      <w:pPr>
        <w:pStyle w:val="Paragraphedeliste"/>
        <w:numPr>
          <w:ilvl w:val="0"/>
          <w:numId w:val="4"/>
        </w:numPr>
        <w:spacing w:after="120"/>
        <w:contextualSpacing w:val="0"/>
      </w:pPr>
      <w:r>
        <w:t xml:space="preserve">Dans le strict respect de ses obligations légales et réglementaires, le </w:t>
      </w:r>
      <w:r w:rsidR="00A721F1">
        <w:t xml:space="preserve">Titulaire </w:t>
      </w:r>
      <w:r>
        <w:t xml:space="preserve">peut être amené à traiter les données en dehors des instructions documentées </w:t>
      </w:r>
      <w:r w:rsidR="00B82066">
        <w:t xml:space="preserve">de </w:t>
      </w:r>
      <w:proofErr w:type="spellStart"/>
      <w:r w:rsidR="00A721F1">
        <w:t>Numih</w:t>
      </w:r>
      <w:proofErr w:type="spellEnd"/>
      <w:r w:rsidR="00A721F1">
        <w:t xml:space="preserve"> France </w:t>
      </w:r>
      <w:r>
        <w:t xml:space="preserve">et des finalités du contrat. Dans cette hypothèse, le </w:t>
      </w:r>
      <w:r w:rsidR="00A721F1">
        <w:t xml:space="preserve">Titulaire </w:t>
      </w:r>
      <w:r>
        <w:t xml:space="preserve">s’engage à informer </w:t>
      </w:r>
      <w:r w:rsidR="00A721F1">
        <w:t xml:space="preserve">préalablement et promptement les personnes concernées </w:t>
      </w:r>
      <w:r>
        <w:t>de l’existence et des modalités de mise en œuvre de ce traitement.</w:t>
      </w:r>
    </w:p>
    <w:p w14:paraId="74DAD94B" w14:textId="10A13048" w:rsidR="00734CE1" w:rsidRPr="00734CE1" w:rsidRDefault="00A33E89" w:rsidP="00734CE1">
      <w:pPr>
        <w:pStyle w:val="Titre2"/>
        <w:ind w:left="578" w:hanging="578"/>
      </w:pPr>
      <w:bookmarkStart w:id="12" w:name="_Toc210136472"/>
      <w:r>
        <w:t>Confidentialité des données</w:t>
      </w:r>
      <w:r w:rsidR="00734CE1" w:rsidRPr="00734CE1">
        <w:t> </w:t>
      </w:r>
      <w:r w:rsidR="007F4614">
        <w:t>à caractère personnel</w:t>
      </w:r>
      <w:bookmarkEnd w:id="12"/>
    </w:p>
    <w:p w14:paraId="0ACF03FE" w14:textId="156772FF" w:rsidR="00C76E7F" w:rsidRDefault="00C76E7F" w:rsidP="00734CE1">
      <w:pPr>
        <w:spacing w:after="120"/>
      </w:pPr>
      <w:r>
        <w:t xml:space="preserve">Le </w:t>
      </w:r>
      <w:r w:rsidR="00A721F1">
        <w:t>Titulaire</w:t>
      </w:r>
      <w:r>
        <w:t xml:space="preserve"> s’engage à</w:t>
      </w:r>
      <w:r w:rsidR="00734CE1">
        <w:t xml:space="preserve"> </w:t>
      </w:r>
      <w:r>
        <w:t>mettre en place toutes les mesures organisationnelles et techniques possibles et conformes à l’état de l’art, pour garantir la confidentialité des données à caractère personne traitées dans le cadre du présent contrat. Il s’engage également à garantir les données contre toute destruction accidentelle ou frauduleuse, perte accidentelle, modification, divulgation ou accès non autorisé.</w:t>
      </w:r>
    </w:p>
    <w:p w14:paraId="42D8D08F" w14:textId="6C5356C1" w:rsidR="00C76E7F" w:rsidRDefault="00C76E7F" w:rsidP="00734CE1">
      <w:pPr>
        <w:spacing w:after="120"/>
      </w:pPr>
      <w:r>
        <w:t xml:space="preserve">Le </w:t>
      </w:r>
      <w:r w:rsidR="00B419E9">
        <w:t>Titulaire</w:t>
      </w:r>
      <w:r>
        <w:t xml:space="preserve"> s’engage à veiller à ce que les personnes autorisées à traiter les données à caractère personnel en vertu du contrat, notamment son personnel et ses sous-traitants ultérieurs soient soumis à une obligation de confidentialité au moins aussi contraignante que la sienne et reçoivent la formation nécessaire en matière de protection des données à caractère personnel.</w:t>
      </w:r>
    </w:p>
    <w:p w14:paraId="12C5DB03" w14:textId="7A05C430" w:rsidR="00734CE1" w:rsidRPr="00734CE1" w:rsidRDefault="00A33E89" w:rsidP="00734CE1">
      <w:pPr>
        <w:pStyle w:val="Titre2"/>
        <w:ind w:left="578" w:hanging="578"/>
      </w:pPr>
      <w:bookmarkStart w:id="13" w:name="_Toc210136473"/>
      <w:r>
        <w:t xml:space="preserve">Protection </w:t>
      </w:r>
      <w:r w:rsidR="00734CE1">
        <w:t>des données</w:t>
      </w:r>
      <w:r w:rsidR="00734CE1" w:rsidRPr="00734CE1">
        <w:t> </w:t>
      </w:r>
      <w:r w:rsidR="007F4614">
        <w:t>à caractère personnel</w:t>
      </w:r>
      <w:bookmarkEnd w:id="13"/>
    </w:p>
    <w:p w14:paraId="4B6FCC7E" w14:textId="7C346F2D" w:rsidR="00C76E7F" w:rsidRDefault="00C76E7F" w:rsidP="00734CE1">
      <w:pPr>
        <w:spacing w:after="120"/>
      </w:pPr>
      <w:r>
        <w:t xml:space="preserve">Le </w:t>
      </w:r>
      <w:r w:rsidR="00B419E9">
        <w:t>Titulaire</w:t>
      </w:r>
      <w:r>
        <w:t xml:space="preserve"> s’assure de la sécurité des données, conformément à l’état de l’art, par la mise en œuvre de mesures techniques et organisationnelles listées </w:t>
      </w:r>
      <w:r>
        <w:rPr>
          <w:b/>
        </w:rPr>
        <w:t xml:space="preserve">à l’article </w:t>
      </w:r>
      <w:r w:rsidR="00747A97">
        <w:rPr>
          <w:b/>
        </w:rPr>
        <w:fldChar w:fldCharType="begin"/>
      </w:r>
      <w:r w:rsidR="00747A97">
        <w:rPr>
          <w:b/>
        </w:rPr>
        <w:instrText xml:space="preserve"> REF _Ref143533181 \r \h </w:instrText>
      </w:r>
      <w:r w:rsidR="00747A97">
        <w:rPr>
          <w:b/>
        </w:rPr>
      </w:r>
      <w:r w:rsidR="00747A97">
        <w:rPr>
          <w:b/>
        </w:rPr>
        <w:fldChar w:fldCharType="separate"/>
      </w:r>
      <w:r w:rsidR="00347369">
        <w:rPr>
          <w:b/>
        </w:rPr>
        <w:t>4.7</w:t>
      </w:r>
      <w:r w:rsidR="00747A97">
        <w:rPr>
          <w:b/>
        </w:rPr>
        <w:fldChar w:fldCharType="end"/>
      </w:r>
      <w:r>
        <w:t>.</w:t>
      </w:r>
    </w:p>
    <w:p w14:paraId="1B04E5C7" w14:textId="3AAB5F66" w:rsidR="00C76E7F" w:rsidRDefault="00C76E7F" w:rsidP="00734CE1">
      <w:pPr>
        <w:spacing w:after="120"/>
      </w:pPr>
      <w:r>
        <w:t xml:space="preserve">Le </w:t>
      </w:r>
      <w:r w:rsidR="00B419E9">
        <w:t>Titulaire</w:t>
      </w:r>
      <w:r>
        <w:t xml:space="preserve"> s’engage à mettre en œuvre le plus haut niveau de protection dès la conception du traitement.</w:t>
      </w:r>
    </w:p>
    <w:p w14:paraId="25EFBB44" w14:textId="03508869" w:rsidR="00734CE1" w:rsidRDefault="00A33E89" w:rsidP="00734CE1">
      <w:pPr>
        <w:pStyle w:val="Titre2"/>
        <w:ind w:left="578" w:hanging="578"/>
      </w:pPr>
      <w:bookmarkStart w:id="14" w:name="_Toc210136474"/>
      <w:r>
        <w:t>Sous-traitance</w:t>
      </w:r>
      <w:bookmarkEnd w:id="14"/>
    </w:p>
    <w:p w14:paraId="75E2CF50" w14:textId="260989A6" w:rsidR="00721C34" w:rsidRDefault="00721C34" w:rsidP="00721C34">
      <w:r>
        <w:t>Le Titulaire s’engage à informer l</w:t>
      </w:r>
      <w:r w:rsidR="00477437">
        <w:t xml:space="preserve">es agents </w:t>
      </w:r>
      <w:proofErr w:type="spellStart"/>
      <w:r w:rsidR="00477437">
        <w:t>Numih</w:t>
      </w:r>
      <w:proofErr w:type="spellEnd"/>
      <w:r w:rsidR="00477437">
        <w:t xml:space="preserve"> France</w:t>
      </w:r>
      <w:r>
        <w:t xml:space="preserve"> en cas d’</w:t>
      </w:r>
      <w:r w:rsidR="00B30385">
        <w:t>éventuel</w:t>
      </w:r>
      <w:r w:rsidR="00B419E9">
        <w:t xml:space="preserve"> recours à des</w:t>
      </w:r>
      <w:r>
        <w:t xml:space="preserve"> sous-traitant</w:t>
      </w:r>
      <w:r w:rsidR="00B419E9">
        <w:t>s</w:t>
      </w:r>
      <w:r>
        <w:t xml:space="preserve">. </w:t>
      </w:r>
    </w:p>
    <w:p w14:paraId="0F5E9240" w14:textId="77777777" w:rsidR="00721C34" w:rsidRPr="00721C34" w:rsidRDefault="00721C34" w:rsidP="00721C34"/>
    <w:p w14:paraId="1722441A" w14:textId="73105033" w:rsidR="00A81EA0" w:rsidRDefault="00B419E9" w:rsidP="00A81EA0">
      <w:pPr>
        <w:spacing w:after="120"/>
      </w:pPr>
      <w:r>
        <w:t>En cas de sous-traitance ultérieure</w:t>
      </w:r>
      <w:r w:rsidR="00C76E7F">
        <w:t xml:space="preserve">, le </w:t>
      </w:r>
      <w:r>
        <w:t xml:space="preserve">Titulaire </w:t>
      </w:r>
      <w:r w:rsidR="00C76E7F">
        <w:t xml:space="preserve">reste pleinement responsable du bon déroulement des travaux sous-traitées. Le </w:t>
      </w:r>
      <w:r>
        <w:t>Titulaire</w:t>
      </w:r>
      <w:r w:rsidR="00C76E7F">
        <w:t xml:space="preserve"> s’engage à faire appliquer les obligations dont il a la charge au titre et selon les conditions de la Charte. Il appartient au </w:t>
      </w:r>
      <w:r>
        <w:t>Titulaire</w:t>
      </w:r>
      <w:r w:rsidR="00C76E7F">
        <w:t xml:space="preserve"> de s’assurer que le sous-traitant ultérieur présente les garanties suffisantes, quant à la mise en œuvre de mesures techniques et organisationnelles appropriées, de manière à ce que le sous-traitant ultérieur réponde aux exigences du contrat et celles du Règlement européen sur la protection des données. Ces engagements et ces garanties sont formalisés par un contrat liant le Sous-Trait</w:t>
      </w:r>
      <w:r w:rsidR="00B30385">
        <w:t>ant au Sous-traitant ultérieur.</w:t>
      </w:r>
    </w:p>
    <w:p w14:paraId="53E1ADC3" w14:textId="28E40568" w:rsidR="00A81EA0" w:rsidRPr="00A81EA0" w:rsidRDefault="00A81EA0" w:rsidP="00A81EA0">
      <w:pPr>
        <w:pStyle w:val="Titre2"/>
        <w:ind w:left="578" w:hanging="578"/>
        <w:rPr>
          <w:b w:val="0"/>
          <w:bCs w:val="0"/>
          <w:iCs w:val="0"/>
        </w:rPr>
      </w:pPr>
      <w:bookmarkStart w:id="15" w:name="_Toc210136475"/>
      <w:r w:rsidRPr="00A81EA0">
        <w:rPr>
          <w:b w:val="0"/>
          <w:bCs w:val="0"/>
          <w:iCs w:val="0"/>
        </w:rPr>
        <w:t>Exercice des droits des personnes concernées</w:t>
      </w:r>
      <w:bookmarkEnd w:id="15"/>
      <w:r w:rsidRPr="00A81EA0">
        <w:rPr>
          <w:b w:val="0"/>
          <w:bCs w:val="0"/>
          <w:iCs w:val="0"/>
        </w:rPr>
        <w:t xml:space="preserve"> </w:t>
      </w:r>
    </w:p>
    <w:p w14:paraId="4EB02858" w14:textId="18CF897F" w:rsidR="00A81EA0" w:rsidRPr="00A81EA0" w:rsidRDefault="00A81EA0" w:rsidP="00A81EA0">
      <w:r>
        <w:t xml:space="preserve">Le Titulaire s’engage à répondre aux demandes d’exercice des droits des </w:t>
      </w:r>
      <w:r w:rsidR="00786F65">
        <w:t>personnes concernées (apprenants</w:t>
      </w:r>
      <w:r>
        <w:t xml:space="preserve">), lorsque ces droits s’appliquent : droit d’accès, de rectification, d’effacement et d’opposition, droit à la limitation du traitement, droit à la portabilité des données, droit de ne pas faire l’objet d’une décision individuelle automatisée (y compris le profilage). </w:t>
      </w:r>
    </w:p>
    <w:p w14:paraId="57C15684" w14:textId="7C859BA1" w:rsidR="00734CE1" w:rsidRPr="00734CE1" w:rsidRDefault="00282799" w:rsidP="00734CE1">
      <w:pPr>
        <w:pStyle w:val="Titre2"/>
        <w:ind w:left="578" w:hanging="578"/>
      </w:pPr>
      <w:bookmarkStart w:id="16" w:name="_Toc210136476"/>
      <w:r>
        <w:lastRenderedPageBreak/>
        <w:t>Notification des violations de données à caractère personnel</w:t>
      </w:r>
      <w:r w:rsidR="00734CE1" w:rsidRPr="00734CE1">
        <w:t> </w:t>
      </w:r>
      <w:bookmarkEnd w:id="16"/>
    </w:p>
    <w:p w14:paraId="479CC502" w14:textId="040144EA" w:rsidR="00721C34" w:rsidRPr="00B30385" w:rsidRDefault="00721C34" w:rsidP="00C76E7F">
      <w:r w:rsidRPr="00721C34">
        <w:t xml:space="preserve">Le </w:t>
      </w:r>
      <w:r w:rsidR="00B30385">
        <w:t xml:space="preserve">Titulaire s’engage à informer les agents </w:t>
      </w:r>
      <w:proofErr w:type="spellStart"/>
      <w:r w:rsidR="00B30385">
        <w:t>Numih</w:t>
      </w:r>
      <w:proofErr w:type="spellEnd"/>
      <w:r w:rsidR="00B30385">
        <w:t xml:space="preserve"> France (</w:t>
      </w:r>
      <w:r w:rsidR="00786F65">
        <w:t>apprenants</w:t>
      </w:r>
      <w:r w:rsidR="00B30385">
        <w:t>)</w:t>
      </w:r>
      <w:r w:rsidRPr="00721C34">
        <w:t xml:space="preserve"> en cas d’un incident entrainant une violation de données personnelles présentant des risques élevée</w:t>
      </w:r>
      <w:r w:rsidR="00B30385">
        <w:t>s</w:t>
      </w:r>
      <w:r w:rsidRPr="00721C34">
        <w:t xml:space="preserve"> pour la vie privée. </w:t>
      </w:r>
    </w:p>
    <w:p w14:paraId="513F8CE3" w14:textId="77777777" w:rsidR="00734CE1" w:rsidRPr="00734CE1" w:rsidRDefault="00E14856" w:rsidP="00734CE1">
      <w:pPr>
        <w:pStyle w:val="Titre2"/>
        <w:ind w:left="578" w:hanging="578"/>
      </w:pPr>
      <w:bookmarkStart w:id="17" w:name="_Ref143533181"/>
      <w:bookmarkStart w:id="18" w:name="_Toc210136477"/>
      <w:r>
        <w:t>Mesures de sécurité techniques et organisationnelles</w:t>
      </w:r>
      <w:r w:rsidR="00734CE1" w:rsidRPr="00734CE1">
        <w:t> :</w:t>
      </w:r>
      <w:bookmarkEnd w:id="17"/>
      <w:bookmarkEnd w:id="18"/>
    </w:p>
    <w:p w14:paraId="0E0CC6E5" w14:textId="4A73751C" w:rsidR="00C76E7F" w:rsidRDefault="00C76E7F" w:rsidP="00A71201">
      <w:pPr>
        <w:spacing w:after="120"/>
      </w:pPr>
      <w:r>
        <w:t xml:space="preserve">Le </w:t>
      </w:r>
      <w:r w:rsidR="00721C34">
        <w:t>Titulaire</w:t>
      </w:r>
      <w:r>
        <w:t xml:space="preserve"> s’engage à mettre en œuvre, documenter et auditer les mesures de sécurité suivantes portant sur les données à caractère personnel et les moyens permettant de garantir la confidentialité, l’intégrité, la disponibilité et la résilience constantes des systèmes et des services de traitement.</w:t>
      </w:r>
    </w:p>
    <w:sdt>
      <w:sdtPr>
        <w:id w:val="1509870007"/>
        <w:lock w:val="sdtLocked"/>
        <w:placeholder>
          <w:docPart w:val="0F5152D311014D6C98EC64CEED25CBB9"/>
        </w:placeholder>
        <w15:color w:val="FFFF00"/>
      </w:sdtPr>
      <w:sdtEndPr/>
      <w:sdtContent>
        <w:p w14:paraId="26D469FF" w14:textId="77777777" w:rsidR="0019436F" w:rsidRDefault="0019436F" w:rsidP="0019436F">
          <w:pPr>
            <w:spacing w:after="120"/>
          </w:pPr>
          <w:r>
            <w:t>Les mesures mises en œuvre sont les suivantes :</w:t>
          </w:r>
        </w:p>
        <w:p w14:paraId="6E587130" w14:textId="5068ED66" w:rsidR="00A71201" w:rsidRPr="00477437" w:rsidRDefault="0019436F" w:rsidP="00A71201">
          <w:pPr>
            <w:spacing w:after="120"/>
          </w:pPr>
          <w:r w:rsidRPr="0019436F">
            <w:rPr>
              <w:u w:val="single"/>
            </w:rPr>
            <w:t>Exemple</w:t>
          </w:r>
          <w:r w:rsidRPr="0019436F">
            <w:t xml:space="preserve"> : </w:t>
          </w:r>
          <w:r>
            <w:t>Les moyens mis en place</w:t>
          </w:r>
          <w:r w:rsidRPr="0019436F">
            <w:t xml:space="preserve"> pour garantir</w:t>
          </w:r>
          <w:r>
            <w:t xml:space="preserve"> la confidentialité des données</w:t>
          </w:r>
          <w:r w:rsidR="00477437">
            <w:t xml:space="preserve"> (accès limité aux personnes habilitées)</w:t>
          </w:r>
          <w:r w:rsidRPr="0019436F">
            <w:t>….</w:t>
          </w:r>
        </w:p>
      </w:sdtContent>
    </w:sdt>
    <w:p w14:paraId="389EDDB8" w14:textId="3F9D6D91" w:rsidR="00734CE1" w:rsidRPr="00734CE1" w:rsidRDefault="00226D3A" w:rsidP="00734CE1">
      <w:pPr>
        <w:pStyle w:val="Titre2"/>
        <w:ind w:left="578" w:hanging="578"/>
      </w:pPr>
      <w:bookmarkStart w:id="19" w:name="_Ref143533184"/>
      <w:bookmarkStart w:id="20" w:name="_Toc210136478"/>
      <w:r>
        <w:t>Délégué à la Protection des Données</w:t>
      </w:r>
      <w:r w:rsidR="00734CE1" w:rsidRPr="00734CE1">
        <w:t> </w:t>
      </w:r>
      <w:bookmarkEnd w:id="19"/>
      <w:bookmarkEnd w:id="20"/>
    </w:p>
    <w:p w14:paraId="41ACA400" w14:textId="452C82C4" w:rsidR="00C76E7F" w:rsidRDefault="00C76E7F" w:rsidP="007648DC">
      <w:pPr>
        <w:spacing w:after="120"/>
      </w:pPr>
      <w:r>
        <w:t xml:space="preserve">En application de l’article 37 du Règlement Européen sur la Protection des données, le </w:t>
      </w:r>
      <w:r w:rsidR="00B419E9">
        <w:t xml:space="preserve">Titulaire informe </w:t>
      </w:r>
      <w:proofErr w:type="spellStart"/>
      <w:r w:rsidR="00B419E9">
        <w:t>Numih</w:t>
      </w:r>
      <w:proofErr w:type="spellEnd"/>
      <w:r w:rsidR="00B419E9">
        <w:t xml:space="preserve"> France </w:t>
      </w:r>
      <w:r>
        <w:t>de la désignation l</w:t>
      </w:r>
      <w:r w:rsidR="00E835FE">
        <w:t>e</w:t>
      </w:r>
      <w:r w:rsidR="00E835FE" w:rsidRPr="00E835FE">
        <w:t xml:space="preserve"> </w:t>
      </w:r>
      <w:bookmarkStart w:id="21" w:name="_Hlk122448310"/>
      <w:sdt>
        <w:sdtPr>
          <w:id w:val="1394774826"/>
          <w:placeholder>
            <w:docPart w:val="402CC85C8970457995CD2B5C0B118859"/>
          </w:placeholder>
          <w:showingPlcHdr/>
          <w15:color w:val="FFFF00"/>
          <w:date>
            <w:dateFormat w:val="dd/MM/yyyy"/>
            <w:lid w:val="fr-FR"/>
            <w:storeMappedDataAs w:val="dateTime"/>
            <w:calendar w:val="gregorian"/>
          </w:date>
        </w:sdtPr>
        <w:sdtEndPr/>
        <w:sdtContent>
          <w:r w:rsidR="00E835FE" w:rsidRPr="005607D5">
            <w:rPr>
              <w:rStyle w:val="Textedelespacerserv"/>
            </w:rPr>
            <w:t>Cliquez ou appuyez ici pour entrer une date.</w:t>
          </w:r>
        </w:sdtContent>
      </w:sdt>
      <w:bookmarkEnd w:id="21"/>
      <w:r w:rsidR="00E835FE">
        <w:t xml:space="preserve"> </w:t>
      </w:r>
      <w:r>
        <w:t>d’un Délégué à la Protection des Données n°</w:t>
      </w:r>
      <w:r w:rsidR="00E835FE">
        <w:t xml:space="preserve"> </w:t>
      </w:r>
      <w:bookmarkStart w:id="22" w:name="_Hlk122448344"/>
      <w:sdt>
        <w:sdtPr>
          <w:id w:val="462313712"/>
          <w:lock w:val="sdtLocked"/>
          <w:placeholder>
            <w:docPart w:val="92D66191E4C543C59DA7A89F82EB268A"/>
          </w:placeholder>
          <w:showingPlcHdr/>
          <w15:color w:val="FFFF00"/>
        </w:sdtPr>
        <w:sdtEndPr/>
        <w:sdtContent>
          <w:r w:rsidR="00E835FE">
            <w:rPr>
              <w:rStyle w:val="Textedelespacerserv"/>
            </w:rPr>
            <w:t>Indiquez le numéro de téléphone du DPO</w:t>
          </w:r>
          <w:r w:rsidR="00E835FE" w:rsidRPr="005607D5">
            <w:rPr>
              <w:rStyle w:val="Textedelespacerserv"/>
            </w:rPr>
            <w:t>.</w:t>
          </w:r>
        </w:sdtContent>
      </w:sdt>
      <w:bookmarkEnd w:id="22"/>
      <w:r w:rsidR="00E835FE">
        <w:t xml:space="preserve"> j</w:t>
      </w:r>
      <w:r>
        <w:t>oignable aux adresses ci-après :</w:t>
      </w:r>
    </w:p>
    <w:p w14:paraId="171C6AC5" w14:textId="77777777" w:rsidR="00C76E7F" w:rsidRDefault="00C76E7F" w:rsidP="007648DC">
      <w:pPr>
        <w:spacing w:after="120"/>
      </w:pPr>
      <w:r>
        <w:t>Adresse postale :</w:t>
      </w:r>
      <w:r w:rsidR="007648DC">
        <w:t xml:space="preserve"> </w:t>
      </w:r>
      <w:sdt>
        <w:sdtPr>
          <w:id w:val="-558013392"/>
          <w:lock w:val="sdtLocked"/>
          <w:placeholder>
            <w:docPart w:val="AF01642D6484463FAEDC715BA8D26610"/>
          </w:placeholder>
          <w:showingPlcHdr/>
          <w15:color w:val="FFFF00"/>
        </w:sdtPr>
        <w:sdtEndPr/>
        <w:sdtContent>
          <w:r w:rsidR="00985A31">
            <w:rPr>
              <w:rStyle w:val="Textedelespacerserv"/>
            </w:rPr>
            <w:t>Indiquez l’adresse postale du Sous-Traitant.</w:t>
          </w:r>
        </w:sdtContent>
      </w:sdt>
    </w:p>
    <w:p w14:paraId="3838C815" w14:textId="77777777" w:rsidR="00C76E7F" w:rsidRDefault="00C76E7F" w:rsidP="007648DC">
      <w:pPr>
        <w:spacing w:after="120"/>
      </w:pPr>
      <w:r>
        <w:t>Adresse de messagerie :</w:t>
      </w:r>
      <w:r w:rsidR="007648DC">
        <w:t xml:space="preserve"> </w:t>
      </w:r>
      <w:sdt>
        <w:sdtPr>
          <w:id w:val="-955334785"/>
          <w:lock w:val="sdtLocked"/>
          <w:placeholder>
            <w:docPart w:val="2A9406076B95424497B27F0292AD1D41"/>
          </w:placeholder>
          <w:showingPlcHdr/>
          <w15:color w:val="FFFF00"/>
        </w:sdtPr>
        <w:sdtEndPr/>
        <w:sdtContent>
          <w:r w:rsidR="00985A31">
            <w:rPr>
              <w:rStyle w:val="Textedelespacerserv"/>
            </w:rPr>
            <w:t>Indiquez l’adresse de messagerie du DPO du type dpo@XXX.</w:t>
          </w:r>
        </w:sdtContent>
      </w:sdt>
    </w:p>
    <w:p w14:paraId="7560902A" w14:textId="41002CB6" w:rsidR="00734CE1" w:rsidRPr="00734CE1" w:rsidRDefault="00C50937" w:rsidP="00734CE1">
      <w:pPr>
        <w:pStyle w:val="Titre2"/>
        <w:ind w:left="578" w:hanging="578"/>
      </w:pPr>
      <w:bookmarkStart w:id="23" w:name="_Toc210136479"/>
      <w:r>
        <w:t>Registre des catégories d’activités de traitement</w:t>
      </w:r>
      <w:r w:rsidR="00734CE1" w:rsidRPr="00734CE1">
        <w:t> </w:t>
      </w:r>
      <w:bookmarkEnd w:id="23"/>
    </w:p>
    <w:p w14:paraId="1487807D" w14:textId="0E549DCC" w:rsidR="00C76E7F" w:rsidRDefault="00C76E7F" w:rsidP="00812C88">
      <w:pPr>
        <w:spacing w:after="120"/>
      </w:pPr>
      <w:r>
        <w:t xml:space="preserve">Le </w:t>
      </w:r>
      <w:r w:rsidR="00B419E9">
        <w:t>Titulaire</w:t>
      </w:r>
      <w:r>
        <w:t xml:space="preserve"> déclare tenir par écrit et régulièrement mettre à jour un registre des catégories d’act</w:t>
      </w:r>
      <w:r w:rsidR="00B419E9">
        <w:t>ivités de traitement effectuées</w:t>
      </w:r>
      <w:r>
        <w:t xml:space="preserve"> comprenant : </w:t>
      </w:r>
    </w:p>
    <w:p w14:paraId="2D58FE2C" w14:textId="77777777" w:rsidR="00C76E7F" w:rsidRDefault="00C76E7F" w:rsidP="002767E7">
      <w:pPr>
        <w:pStyle w:val="Paragraphedeliste"/>
        <w:numPr>
          <w:ilvl w:val="0"/>
          <w:numId w:val="4"/>
        </w:numPr>
        <w:spacing w:after="120"/>
        <w:ind w:left="714" w:hanging="357"/>
        <w:contextualSpacing w:val="0"/>
      </w:pPr>
      <w:r>
        <w:t xml:space="preserve">Le nom et les coordonnées du Responsable de Traitement, des éventuels sous-traitants et le cas échéant du DPO ; </w:t>
      </w:r>
    </w:p>
    <w:p w14:paraId="4A1BB1C1" w14:textId="77777777" w:rsidR="00C76E7F" w:rsidRDefault="00C76E7F" w:rsidP="002767E7">
      <w:pPr>
        <w:pStyle w:val="Paragraphedeliste"/>
        <w:numPr>
          <w:ilvl w:val="0"/>
          <w:numId w:val="4"/>
        </w:numPr>
        <w:spacing w:after="120"/>
        <w:ind w:left="714" w:hanging="357"/>
        <w:contextualSpacing w:val="0"/>
      </w:pPr>
      <w:r>
        <w:t xml:space="preserve">Les catégories de traitements effectués pour le compte du Responsable de Traitement ; </w:t>
      </w:r>
    </w:p>
    <w:p w14:paraId="237F15CD" w14:textId="77777777" w:rsidR="00C76E7F" w:rsidRDefault="00C76E7F" w:rsidP="002767E7">
      <w:pPr>
        <w:pStyle w:val="Paragraphedeliste"/>
        <w:numPr>
          <w:ilvl w:val="0"/>
          <w:numId w:val="4"/>
        </w:numPr>
        <w:spacing w:after="120"/>
        <w:ind w:left="714" w:hanging="357"/>
        <w:contextualSpacing w:val="0"/>
      </w:pPr>
      <w:r>
        <w:t xml:space="preserve">Les transferts de données à caractère personnel vers un pays tiers ou une organisation internationale, y compris l’identification de ce pays tiers ou de cette organisation internationale et, dans le cas de transferts visés à l’article 49 § 1 alinéa 2 du RGPD les documents attestant de l’existence de garanties appropriées ; </w:t>
      </w:r>
    </w:p>
    <w:p w14:paraId="5D742766" w14:textId="77777777" w:rsidR="00C76E7F" w:rsidRDefault="00C76E7F" w:rsidP="002767E7">
      <w:pPr>
        <w:pStyle w:val="Paragraphedeliste"/>
        <w:numPr>
          <w:ilvl w:val="0"/>
          <w:numId w:val="4"/>
        </w:numPr>
        <w:spacing w:after="120"/>
        <w:ind w:left="714" w:hanging="357"/>
        <w:contextualSpacing w:val="0"/>
      </w:pPr>
      <w:r>
        <w:t>Une description des mesures de sécurité techniques et organisationnelles mises en œuvre.</w:t>
      </w:r>
    </w:p>
    <w:p w14:paraId="4C184A4C" w14:textId="66E4C7D8" w:rsidR="00C76E7F" w:rsidRDefault="00C76E7F" w:rsidP="00812C88">
      <w:pPr>
        <w:spacing w:after="120"/>
      </w:pPr>
      <w:r>
        <w:t xml:space="preserve">De manière générale, le </w:t>
      </w:r>
      <w:r w:rsidR="00B419E9">
        <w:t>Titulaire</w:t>
      </w:r>
      <w:r>
        <w:t xml:space="preserve"> s’e</w:t>
      </w:r>
      <w:r w:rsidR="00B419E9">
        <w:t xml:space="preserve">ngage à mettre à disposition de </w:t>
      </w:r>
      <w:proofErr w:type="spellStart"/>
      <w:r w:rsidR="00B419E9">
        <w:t>Numih</w:t>
      </w:r>
      <w:proofErr w:type="spellEnd"/>
      <w:r w:rsidR="00B419E9">
        <w:t xml:space="preserve"> France </w:t>
      </w:r>
      <w:r>
        <w:t>toutes les informations nécessaires pour démontrer le respect des obligations prévues au présent Contrat et dues au titre du Règlement Général sur la Protection des Données.</w:t>
      </w:r>
    </w:p>
    <w:p w14:paraId="5AE72212" w14:textId="3EFAEB18" w:rsidR="00C76E7F" w:rsidRDefault="00721C34" w:rsidP="002767E7">
      <w:pPr>
        <w:pStyle w:val="Titre1"/>
        <w:numPr>
          <w:ilvl w:val="0"/>
          <w:numId w:val="3"/>
        </w:numPr>
      </w:pPr>
      <w:bookmarkStart w:id="24" w:name="_Toc210136480"/>
      <w:r>
        <w:t xml:space="preserve">Obligations de </w:t>
      </w:r>
      <w:proofErr w:type="spellStart"/>
      <w:r>
        <w:t>Numih</w:t>
      </w:r>
      <w:proofErr w:type="spellEnd"/>
      <w:r>
        <w:t xml:space="preserve"> France </w:t>
      </w:r>
      <w:r w:rsidR="00C76E7F">
        <w:t xml:space="preserve">vis-à-vis du </w:t>
      </w:r>
      <w:r>
        <w:t>Titulaire</w:t>
      </w:r>
      <w:bookmarkEnd w:id="24"/>
    </w:p>
    <w:p w14:paraId="7012EBEC" w14:textId="1E93D1E4" w:rsidR="00C76E7F" w:rsidRDefault="00B419E9" w:rsidP="00AE57DD">
      <w:pPr>
        <w:spacing w:after="120"/>
      </w:pPr>
      <w:proofErr w:type="spellStart"/>
      <w:r>
        <w:t>Numih</w:t>
      </w:r>
      <w:proofErr w:type="spellEnd"/>
      <w:r>
        <w:t xml:space="preserve"> France</w:t>
      </w:r>
      <w:r w:rsidR="00C76E7F">
        <w:t xml:space="preserve"> s’engage à :</w:t>
      </w:r>
    </w:p>
    <w:p w14:paraId="65CB615B" w14:textId="3063E06A" w:rsidR="00721C34" w:rsidRDefault="00C76E7F" w:rsidP="002767E7">
      <w:pPr>
        <w:pStyle w:val="Paragraphedeliste"/>
        <w:numPr>
          <w:ilvl w:val="0"/>
          <w:numId w:val="4"/>
        </w:numPr>
        <w:spacing w:after="120"/>
        <w:contextualSpacing w:val="0"/>
      </w:pPr>
      <w:r>
        <w:t xml:space="preserve">Fournir au </w:t>
      </w:r>
      <w:r w:rsidR="00721C34">
        <w:t xml:space="preserve">Titulaire </w:t>
      </w:r>
      <w:r>
        <w:t xml:space="preserve">les données </w:t>
      </w:r>
      <w:r w:rsidR="007F4614">
        <w:t>permettant l’exécution de la prestation de formation</w:t>
      </w:r>
      <w:r w:rsidR="00B419E9">
        <w:t xml:space="preserve">. </w:t>
      </w:r>
      <w:r w:rsidR="00721C34">
        <w:t xml:space="preserve">Dans le cadre de ce traitement, le Titulaire </w:t>
      </w:r>
      <w:proofErr w:type="spellStart"/>
      <w:r w:rsidR="00721C34">
        <w:t>a</w:t>
      </w:r>
      <w:proofErr w:type="spellEnd"/>
      <w:r w:rsidR="00721C34">
        <w:t xml:space="preserve"> la qualité de </w:t>
      </w:r>
      <w:r w:rsidR="00B419E9">
        <w:t>« </w:t>
      </w:r>
      <w:r w:rsidR="00721C34">
        <w:t>Destinataire</w:t>
      </w:r>
      <w:r w:rsidR="00B419E9">
        <w:t> »</w:t>
      </w:r>
      <w:r w:rsidR="00721C34">
        <w:t>.</w:t>
      </w:r>
    </w:p>
    <w:p w14:paraId="707AA7F1" w14:textId="77777777" w:rsidR="00C76E7F" w:rsidRPr="00B419E9" w:rsidRDefault="00C76E7F" w:rsidP="002767E7">
      <w:pPr>
        <w:pStyle w:val="Paragraphedeliste"/>
        <w:numPr>
          <w:ilvl w:val="0"/>
          <w:numId w:val="4"/>
        </w:numPr>
        <w:spacing w:after="120"/>
        <w:contextualSpacing w:val="0"/>
      </w:pPr>
      <w:r w:rsidRPr="00B419E9">
        <w:lastRenderedPageBreak/>
        <w:t xml:space="preserve">Fournir l’information aux personnes concernées par les opérations de traitement au moment de la collecte des données ; </w:t>
      </w:r>
    </w:p>
    <w:p w14:paraId="3991AC58" w14:textId="76F7ADCC" w:rsidR="00C76E7F" w:rsidRDefault="00C76E7F" w:rsidP="002767E7">
      <w:pPr>
        <w:pStyle w:val="Paragraphedeliste"/>
        <w:numPr>
          <w:ilvl w:val="0"/>
          <w:numId w:val="4"/>
        </w:numPr>
        <w:spacing w:after="120"/>
        <w:contextualSpacing w:val="0"/>
      </w:pPr>
      <w:r>
        <w:t>Veiller, au préalable et pendant toute la durée du traitement, au respect des obligations prévues par le Règlement Européen sur la Protection des données</w:t>
      </w:r>
      <w:r w:rsidR="000D48F8">
        <w:t>.</w:t>
      </w:r>
      <w:bookmarkStart w:id="25" w:name="_GoBack"/>
      <w:bookmarkEnd w:id="25"/>
      <w:r>
        <w:t xml:space="preserve"> </w:t>
      </w:r>
    </w:p>
    <w:p w14:paraId="65CBB6ED" w14:textId="77777777" w:rsidR="00C76E7F" w:rsidRPr="00A41323" w:rsidRDefault="00C76E7F" w:rsidP="002767E7">
      <w:pPr>
        <w:pStyle w:val="Titre1"/>
        <w:numPr>
          <w:ilvl w:val="0"/>
          <w:numId w:val="3"/>
        </w:numPr>
      </w:pPr>
      <w:bookmarkStart w:id="26" w:name="_Ref143533438"/>
      <w:bookmarkStart w:id="27" w:name="_Toc210136481"/>
      <w:r w:rsidRPr="00A41323">
        <w:t>Audit</w:t>
      </w:r>
      <w:bookmarkEnd w:id="26"/>
      <w:bookmarkEnd w:id="27"/>
    </w:p>
    <w:p w14:paraId="09EB112F" w14:textId="3808C54E" w:rsidR="00A41323" w:rsidRPr="00A41323" w:rsidRDefault="00A41323" w:rsidP="00A6561D">
      <w:pPr>
        <w:spacing w:after="120"/>
      </w:pPr>
      <w:r w:rsidRPr="00A41323">
        <w:t>Sans objet</w:t>
      </w:r>
      <w:r w:rsidR="00B35E8C">
        <w:t>.</w:t>
      </w:r>
    </w:p>
    <w:p w14:paraId="61732B1F" w14:textId="1775C29C" w:rsidR="00B158F1" w:rsidRDefault="00B158F1" w:rsidP="00A6561D">
      <w:pPr>
        <w:spacing w:after="120"/>
      </w:pPr>
    </w:p>
    <w:sectPr w:rsidR="00B158F1" w:rsidSect="00A649C3">
      <w:headerReference w:type="default" r:id="rId9"/>
      <w:footerReference w:type="default" r:id="rId10"/>
      <w:pgSz w:w="12240" w:h="15840"/>
      <w:pgMar w:top="567" w:right="1418" w:bottom="567" w:left="1418" w:header="454" w:footer="28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2D753C" w14:textId="77777777" w:rsidR="00904E0E" w:rsidRDefault="00904E0E">
      <w:r>
        <w:separator/>
      </w:r>
    </w:p>
  </w:endnote>
  <w:endnote w:type="continuationSeparator" w:id="0">
    <w:p w14:paraId="4A10E4ED" w14:textId="77777777" w:rsidR="00904E0E" w:rsidRDefault="00904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T Norms Regular">
    <w:panose1 w:val="02000503030000020003"/>
    <w:charset w:val="00"/>
    <w:family w:val="modern"/>
    <w:notTrueType/>
    <w:pitch w:val="variable"/>
    <w:sig w:usb0="00000207" w:usb1="00000001" w:usb2="00000000" w:usb3="00000000" w:csb0="00000097"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T Norms Medium">
    <w:panose1 w:val="02000803030000020003"/>
    <w:charset w:val="00"/>
    <w:family w:val="modern"/>
    <w:notTrueType/>
    <w:pitch w:val="variable"/>
    <w:sig w:usb0="00000207" w:usb1="00000001" w:usb2="00000000" w:usb3="00000000" w:csb0="00000097"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6"/>
      <w:gridCol w:w="4688"/>
    </w:tblGrid>
    <w:tr w:rsidR="00096F77" w:rsidRPr="00C63A1B" w14:paraId="6936DA5C" w14:textId="77777777" w:rsidTr="00F14802">
      <w:tc>
        <w:tcPr>
          <w:tcW w:w="4814" w:type="dxa"/>
          <w:tcBorders>
            <w:top w:val="single" w:sz="4" w:space="0" w:color="auto"/>
          </w:tcBorders>
        </w:tcPr>
        <w:p w14:paraId="5E21451B" w14:textId="77777777" w:rsidR="00096F77" w:rsidRPr="007C3313" w:rsidRDefault="00096F77" w:rsidP="007B1068">
          <w:pPr>
            <w:pStyle w:val="Pieddepage"/>
            <w:tabs>
              <w:tab w:val="clear" w:pos="4536"/>
              <w:tab w:val="clear" w:pos="9072"/>
              <w:tab w:val="left" w:pos="3118"/>
            </w:tabs>
            <w:jc w:val="left"/>
            <w:rPr>
              <w:rFonts w:ascii="Arial Narrow" w:hAnsi="Arial Narrow"/>
              <w:color w:val="2B307F" w:themeColor="text2"/>
              <w:sz w:val="16"/>
              <w:lang w:val="en-GB"/>
            </w:rPr>
          </w:pPr>
          <w:proofErr w:type="spellStart"/>
          <w:r w:rsidRPr="007C3313">
            <w:rPr>
              <w:rFonts w:ascii="Arial Narrow" w:hAnsi="Arial Narrow"/>
              <w:color w:val="2B307F" w:themeColor="text2"/>
              <w:sz w:val="16"/>
              <w:lang w:val="en-GB"/>
            </w:rPr>
            <w:t>Réf</w:t>
          </w:r>
          <w:proofErr w:type="spellEnd"/>
          <w:r w:rsidRPr="007C3313">
            <w:rPr>
              <w:rFonts w:ascii="Arial Narrow" w:hAnsi="Arial Narrow"/>
              <w:color w:val="2B307F" w:themeColor="text2"/>
              <w:sz w:val="16"/>
              <w:lang w:val="en-GB"/>
            </w:rPr>
            <w:t>.:</w:t>
          </w:r>
          <w:r w:rsidRPr="007C3313">
            <w:rPr>
              <w:color w:val="2B307F" w:themeColor="text2"/>
              <w:sz w:val="16"/>
              <w:lang w:val="en-GB"/>
            </w:rPr>
            <w:t xml:space="preserve"> </w:t>
          </w:r>
          <w:r w:rsidRPr="00C63A1B">
            <w:rPr>
              <w:rFonts w:ascii="Arial Narrow" w:hAnsi="Arial Narrow"/>
              <w:color w:val="2B307F" w:themeColor="text2"/>
              <w:sz w:val="16"/>
            </w:rPr>
            <w:fldChar w:fldCharType="begin"/>
          </w:r>
          <w:r w:rsidRPr="007C3313">
            <w:rPr>
              <w:rFonts w:ascii="Arial Narrow" w:hAnsi="Arial Narrow"/>
              <w:color w:val="2B307F" w:themeColor="text2"/>
              <w:sz w:val="16"/>
              <w:lang w:val="en-GB"/>
            </w:rPr>
            <w:instrText xml:space="preserve"> DOCPROPERTY "Référence"  \* MERGEFORMAT </w:instrText>
          </w:r>
          <w:r w:rsidRPr="00C63A1B">
            <w:rPr>
              <w:rFonts w:ascii="Arial Narrow" w:hAnsi="Arial Narrow"/>
              <w:color w:val="2B307F" w:themeColor="text2"/>
              <w:sz w:val="16"/>
            </w:rPr>
            <w:fldChar w:fldCharType="separate"/>
          </w:r>
          <w:r>
            <w:rPr>
              <w:rFonts w:ascii="Arial Narrow" w:hAnsi="Arial Narrow"/>
              <w:color w:val="2B307F" w:themeColor="text2"/>
              <w:sz w:val="16"/>
              <w:lang w:val="en-GB"/>
            </w:rPr>
            <w:t>Annexe RGPD RT-ST</w:t>
          </w:r>
          <w:r w:rsidRPr="00C63A1B">
            <w:rPr>
              <w:rFonts w:ascii="Arial Narrow" w:hAnsi="Arial Narrow"/>
              <w:color w:val="2B307F" w:themeColor="text2"/>
              <w:sz w:val="16"/>
            </w:rPr>
            <w:fldChar w:fldCharType="end"/>
          </w:r>
          <w:r w:rsidRPr="007C3313">
            <w:rPr>
              <w:rFonts w:ascii="Arial Narrow" w:hAnsi="Arial Narrow"/>
              <w:color w:val="2B307F" w:themeColor="text2"/>
              <w:sz w:val="16"/>
              <w:lang w:val="en-GB"/>
            </w:rPr>
            <w:tab/>
          </w:r>
        </w:p>
      </w:tc>
      <w:tc>
        <w:tcPr>
          <w:tcW w:w="4814" w:type="dxa"/>
          <w:tcBorders>
            <w:top w:val="single" w:sz="4" w:space="0" w:color="auto"/>
          </w:tcBorders>
        </w:tcPr>
        <w:p w14:paraId="3D651080" w14:textId="64E81E48" w:rsidR="00096F77" w:rsidRPr="00C63A1B" w:rsidRDefault="00096F77" w:rsidP="007B1068">
          <w:pPr>
            <w:pStyle w:val="Pieddepage"/>
            <w:tabs>
              <w:tab w:val="clear" w:pos="4536"/>
              <w:tab w:val="clear" w:pos="9072"/>
              <w:tab w:val="right" w:pos="9540"/>
            </w:tabs>
            <w:jc w:val="right"/>
            <w:rPr>
              <w:rFonts w:ascii="Arial Narrow" w:hAnsi="Arial Narrow"/>
              <w:color w:val="2B307F" w:themeColor="text2"/>
              <w:sz w:val="16"/>
            </w:rPr>
          </w:pPr>
          <w:r w:rsidRPr="00C63A1B">
            <w:rPr>
              <w:rFonts w:ascii="Arial Narrow" w:hAnsi="Arial Narrow"/>
              <w:color w:val="2B307F" w:themeColor="text2"/>
              <w:sz w:val="18"/>
            </w:rPr>
            <w:t>Page</w:t>
          </w:r>
          <w:r>
            <w:rPr>
              <w:rFonts w:ascii="Arial Narrow" w:hAnsi="Arial Narrow"/>
              <w:color w:val="2B307F" w:themeColor="text2"/>
              <w:sz w:val="18"/>
            </w:rPr>
            <w:t xml:space="preserve"> </w:t>
          </w:r>
          <w:r w:rsidRPr="00C63A1B">
            <w:rPr>
              <w:rFonts w:ascii="Arial Narrow" w:hAnsi="Arial Narrow"/>
              <w:color w:val="2B307F" w:themeColor="text2"/>
              <w:sz w:val="18"/>
            </w:rPr>
            <w:fldChar w:fldCharType="begin"/>
          </w:r>
          <w:r w:rsidRPr="00C63A1B">
            <w:rPr>
              <w:rFonts w:ascii="Arial Narrow" w:hAnsi="Arial Narrow"/>
              <w:color w:val="2B307F" w:themeColor="text2"/>
              <w:sz w:val="18"/>
            </w:rPr>
            <w:instrText xml:space="preserve"> PAGE  \* MERGEFORMAT </w:instrText>
          </w:r>
          <w:r w:rsidRPr="00C63A1B">
            <w:rPr>
              <w:rFonts w:ascii="Arial Narrow" w:hAnsi="Arial Narrow"/>
              <w:color w:val="2B307F" w:themeColor="text2"/>
              <w:sz w:val="18"/>
            </w:rPr>
            <w:fldChar w:fldCharType="separate"/>
          </w:r>
          <w:r w:rsidR="000D48F8">
            <w:rPr>
              <w:rFonts w:ascii="Arial Narrow" w:hAnsi="Arial Narrow"/>
              <w:noProof/>
              <w:color w:val="2B307F" w:themeColor="text2"/>
              <w:sz w:val="18"/>
            </w:rPr>
            <w:t>7</w:t>
          </w:r>
          <w:r w:rsidRPr="00C63A1B">
            <w:rPr>
              <w:rFonts w:ascii="Arial Narrow" w:hAnsi="Arial Narrow"/>
              <w:color w:val="2B307F" w:themeColor="text2"/>
              <w:sz w:val="18"/>
            </w:rPr>
            <w:fldChar w:fldCharType="end"/>
          </w:r>
          <w:r w:rsidRPr="00C63A1B">
            <w:rPr>
              <w:rFonts w:ascii="Arial Narrow" w:hAnsi="Arial Narrow"/>
              <w:color w:val="2B307F" w:themeColor="text2"/>
              <w:sz w:val="18"/>
            </w:rPr>
            <w:t xml:space="preserve"> / </w:t>
          </w:r>
          <w:r w:rsidRPr="00C63A1B">
            <w:rPr>
              <w:rStyle w:val="Numrodepage"/>
              <w:rFonts w:ascii="Arial Narrow" w:hAnsi="Arial Narrow"/>
              <w:color w:val="2B307F" w:themeColor="text2"/>
              <w:sz w:val="18"/>
            </w:rPr>
            <w:fldChar w:fldCharType="begin"/>
          </w:r>
          <w:r w:rsidRPr="00C63A1B">
            <w:rPr>
              <w:rStyle w:val="Numrodepage"/>
              <w:rFonts w:ascii="Arial Narrow" w:hAnsi="Arial Narrow"/>
              <w:color w:val="2B307F" w:themeColor="text2"/>
              <w:sz w:val="18"/>
            </w:rPr>
            <w:instrText xml:space="preserve"> NUMPAGES </w:instrText>
          </w:r>
          <w:r w:rsidRPr="00C63A1B">
            <w:rPr>
              <w:rStyle w:val="Numrodepage"/>
              <w:rFonts w:ascii="Arial Narrow" w:hAnsi="Arial Narrow"/>
              <w:color w:val="2B307F" w:themeColor="text2"/>
              <w:sz w:val="18"/>
            </w:rPr>
            <w:fldChar w:fldCharType="separate"/>
          </w:r>
          <w:r w:rsidR="000D48F8">
            <w:rPr>
              <w:rStyle w:val="Numrodepage"/>
              <w:rFonts w:ascii="Arial Narrow" w:hAnsi="Arial Narrow"/>
              <w:noProof/>
              <w:color w:val="2B307F" w:themeColor="text2"/>
              <w:sz w:val="18"/>
            </w:rPr>
            <w:t>7</w:t>
          </w:r>
          <w:r w:rsidRPr="00C63A1B">
            <w:rPr>
              <w:rStyle w:val="Numrodepage"/>
              <w:rFonts w:ascii="Arial Narrow" w:hAnsi="Arial Narrow"/>
              <w:color w:val="2B307F" w:themeColor="text2"/>
              <w:sz w:val="18"/>
            </w:rPr>
            <w:fldChar w:fldCharType="end"/>
          </w:r>
        </w:p>
      </w:tc>
    </w:tr>
    <w:tr w:rsidR="00096F77" w:rsidRPr="00C63A1B" w14:paraId="7A04E2C5" w14:textId="77777777" w:rsidTr="00F14802">
      <w:tc>
        <w:tcPr>
          <w:tcW w:w="4814" w:type="dxa"/>
        </w:tcPr>
        <w:p w14:paraId="7863EFC8" w14:textId="6D1C975E" w:rsidR="00096F77" w:rsidRPr="00C63A1B" w:rsidRDefault="00096F77" w:rsidP="007B1068">
          <w:pPr>
            <w:pStyle w:val="Pieddepage"/>
            <w:tabs>
              <w:tab w:val="clear" w:pos="4536"/>
              <w:tab w:val="clear" w:pos="9072"/>
              <w:tab w:val="right" w:pos="9540"/>
            </w:tabs>
            <w:jc w:val="left"/>
            <w:rPr>
              <w:rFonts w:ascii="Arial Narrow" w:hAnsi="Arial Narrow"/>
              <w:color w:val="2B307F" w:themeColor="text2"/>
              <w:sz w:val="16"/>
            </w:rPr>
          </w:pPr>
          <w:r w:rsidRPr="00C63A1B">
            <w:rPr>
              <w:i/>
              <w:iCs/>
              <w:color w:val="2B307F" w:themeColor="text2"/>
              <w:sz w:val="12"/>
            </w:rPr>
            <w:fldChar w:fldCharType="begin"/>
          </w:r>
          <w:r w:rsidRPr="00C63A1B">
            <w:rPr>
              <w:i/>
              <w:iCs/>
              <w:color w:val="2B307F" w:themeColor="text2"/>
              <w:sz w:val="12"/>
            </w:rPr>
            <w:instrText xml:space="preserve"> IF </w:instrText>
          </w:r>
          <w:r w:rsidRPr="00C63A1B">
            <w:rPr>
              <w:i/>
              <w:iCs/>
              <w:color w:val="2B307F" w:themeColor="text2"/>
              <w:sz w:val="12"/>
            </w:rPr>
            <w:fldChar w:fldCharType="begin"/>
          </w:r>
          <w:r w:rsidRPr="00C63A1B">
            <w:rPr>
              <w:i/>
              <w:iCs/>
              <w:color w:val="2B307F" w:themeColor="text2"/>
              <w:sz w:val="12"/>
            </w:rPr>
            <w:instrText xml:space="preserve"> DOCPROPERTY "Copyright"  \* MERGEFORMAT </w:instrText>
          </w:r>
          <w:r w:rsidRPr="00C63A1B">
            <w:rPr>
              <w:i/>
              <w:iCs/>
              <w:color w:val="2B307F" w:themeColor="text2"/>
              <w:sz w:val="12"/>
            </w:rPr>
            <w:fldChar w:fldCharType="separate"/>
          </w:r>
          <w:r>
            <w:rPr>
              <w:i/>
              <w:iCs/>
              <w:color w:val="2B307F" w:themeColor="text2"/>
              <w:sz w:val="12"/>
            </w:rPr>
            <w:instrText>Y</w:instrText>
          </w:r>
          <w:r w:rsidRPr="00C63A1B">
            <w:rPr>
              <w:i/>
              <w:iCs/>
              <w:color w:val="2B307F" w:themeColor="text2"/>
              <w:sz w:val="12"/>
            </w:rPr>
            <w:fldChar w:fldCharType="end"/>
          </w:r>
          <w:r w:rsidRPr="00C63A1B">
            <w:rPr>
              <w:i/>
              <w:iCs/>
              <w:color w:val="2B307F" w:themeColor="text2"/>
              <w:sz w:val="12"/>
            </w:rPr>
            <w:instrText xml:space="preserve"> = "Y" "Ne peut être reproduit ou communiqué sans autorisation du Mi</w:instrText>
          </w:r>
          <w:r>
            <w:rPr>
              <w:i/>
              <w:iCs/>
              <w:color w:val="2B307F" w:themeColor="text2"/>
              <w:sz w:val="12"/>
            </w:rPr>
            <w:instrText>p</w:instrText>
          </w:r>
          <w:r w:rsidRPr="00C63A1B">
            <w:rPr>
              <w:i/>
              <w:iCs/>
              <w:color w:val="2B307F" w:themeColor="text2"/>
              <w:sz w:val="12"/>
            </w:rPr>
            <w:instrText xml:space="preserve">ih" "   " \* MERGEFORMAT </w:instrText>
          </w:r>
          <w:r w:rsidRPr="00C63A1B">
            <w:rPr>
              <w:i/>
              <w:iCs/>
              <w:color w:val="2B307F" w:themeColor="text2"/>
              <w:sz w:val="12"/>
            </w:rPr>
            <w:fldChar w:fldCharType="separate"/>
          </w:r>
          <w:r w:rsidR="000D48F8" w:rsidRPr="00C63A1B">
            <w:rPr>
              <w:i/>
              <w:iCs/>
              <w:noProof/>
              <w:color w:val="2B307F" w:themeColor="text2"/>
              <w:sz w:val="12"/>
            </w:rPr>
            <w:t>Ne peut être reproduit ou communiqué sans autorisation du Mi</w:t>
          </w:r>
          <w:r w:rsidR="000D48F8">
            <w:rPr>
              <w:i/>
              <w:iCs/>
              <w:noProof/>
              <w:color w:val="2B307F" w:themeColor="text2"/>
              <w:sz w:val="12"/>
            </w:rPr>
            <w:t>p</w:t>
          </w:r>
          <w:r w:rsidR="000D48F8" w:rsidRPr="00C63A1B">
            <w:rPr>
              <w:i/>
              <w:iCs/>
              <w:noProof/>
              <w:color w:val="2B307F" w:themeColor="text2"/>
              <w:sz w:val="12"/>
            </w:rPr>
            <w:t>ih</w:t>
          </w:r>
          <w:r w:rsidRPr="00C63A1B">
            <w:rPr>
              <w:i/>
              <w:iCs/>
              <w:color w:val="2B307F" w:themeColor="text2"/>
              <w:sz w:val="12"/>
            </w:rPr>
            <w:fldChar w:fldCharType="end"/>
          </w:r>
        </w:p>
      </w:tc>
      <w:tc>
        <w:tcPr>
          <w:tcW w:w="4814" w:type="dxa"/>
        </w:tcPr>
        <w:p w14:paraId="2CF2CF3B" w14:textId="5F40A741" w:rsidR="00096F77" w:rsidRPr="00C63A1B" w:rsidRDefault="00096F77" w:rsidP="007B1068">
          <w:pPr>
            <w:pStyle w:val="Pieddepage"/>
            <w:tabs>
              <w:tab w:val="clear" w:pos="4536"/>
              <w:tab w:val="clear" w:pos="9072"/>
              <w:tab w:val="right" w:pos="9540"/>
            </w:tabs>
            <w:jc w:val="right"/>
            <w:rPr>
              <w:rFonts w:ascii="Arial Narrow" w:hAnsi="Arial Narrow"/>
              <w:color w:val="2B307F" w:themeColor="text2"/>
              <w:sz w:val="16"/>
            </w:rPr>
          </w:pPr>
          <w:r>
            <w:rPr>
              <w:rFonts w:ascii="Arial Narrow" w:hAnsi="Arial Narrow"/>
              <w:b/>
              <w:bCs/>
              <w:i/>
              <w:iCs/>
              <w:color w:val="2B307F" w:themeColor="text2"/>
              <w:sz w:val="16"/>
            </w:rPr>
            <w:t xml:space="preserve">Modifiée le :  </w:t>
          </w:r>
          <w:r>
            <w:rPr>
              <w:rFonts w:ascii="Arial Narrow" w:hAnsi="Arial Narrow"/>
              <w:b/>
              <w:bCs/>
              <w:i/>
              <w:iCs/>
              <w:color w:val="2B307F" w:themeColor="text2"/>
              <w:sz w:val="16"/>
            </w:rPr>
            <w:fldChar w:fldCharType="begin"/>
          </w:r>
          <w:r>
            <w:rPr>
              <w:rFonts w:ascii="Arial Narrow" w:hAnsi="Arial Narrow"/>
              <w:b/>
              <w:bCs/>
              <w:i/>
              <w:iCs/>
              <w:color w:val="2B307F" w:themeColor="text2"/>
              <w:sz w:val="16"/>
            </w:rPr>
            <w:instrText xml:space="preserve"> SAVEDATE  \@ "dd/MM/yyyy"  \* MERGEFORMAT </w:instrText>
          </w:r>
          <w:r>
            <w:rPr>
              <w:rFonts w:ascii="Arial Narrow" w:hAnsi="Arial Narrow"/>
              <w:b/>
              <w:bCs/>
              <w:i/>
              <w:iCs/>
              <w:color w:val="2B307F" w:themeColor="text2"/>
              <w:sz w:val="16"/>
            </w:rPr>
            <w:fldChar w:fldCharType="separate"/>
          </w:r>
          <w:r w:rsidR="00022E59">
            <w:rPr>
              <w:rFonts w:ascii="Arial Narrow" w:hAnsi="Arial Narrow"/>
              <w:b/>
              <w:bCs/>
              <w:i/>
              <w:iCs/>
              <w:noProof/>
              <w:color w:val="2B307F" w:themeColor="text2"/>
              <w:sz w:val="16"/>
            </w:rPr>
            <w:t>19/08/2025</w:t>
          </w:r>
          <w:r>
            <w:rPr>
              <w:rFonts w:ascii="Arial Narrow" w:hAnsi="Arial Narrow"/>
              <w:b/>
              <w:bCs/>
              <w:i/>
              <w:iCs/>
              <w:color w:val="2B307F" w:themeColor="text2"/>
              <w:sz w:val="16"/>
            </w:rPr>
            <w:fldChar w:fldCharType="end"/>
          </w:r>
        </w:p>
      </w:tc>
    </w:tr>
  </w:tbl>
  <w:p w14:paraId="287CA5B1" w14:textId="77777777" w:rsidR="00096F77" w:rsidRDefault="00096F77" w:rsidP="007B106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861D9B" w14:textId="77777777" w:rsidR="00904E0E" w:rsidRDefault="00904E0E">
      <w:r>
        <w:separator/>
      </w:r>
    </w:p>
  </w:footnote>
  <w:footnote w:type="continuationSeparator" w:id="0">
    <w:p w14:paraId="116891A7" w14:textId="77777777" w:rsidR="00904E0E" w:rsidRDefault="00904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22"/>
      <w:gridCol w:w="1564"/>
      <w:gridCol w:w="2835"/>
      <w:gridCol w:w="2977"/>
    </w:tblGrid>
    <w:tr w:rsidR="00096F77" w:rsidRPr="00D226CE" w14:paraId="0062443D" w14:textId="77777777" w:rsidTr="00F14802">
      <w:trPr>
        <w:trHeight w:val="295"/>
        <w:jc w:val="center"/>
      </w:trPr>
      <w:tc>
        <w:tcPr>
          <w:tcW w:w="2122" w:type="dxa"/>
          <w:vMerge w:val="restart"/>
          <w:tcBorders>
            <w:top w:val="nil"/>
            <w:left w:val="nil"/>
            <w:right w:val="nil"/>
          </w:tcBorders>
          <w:vAlign w:val="center"/>
          <w:hideMark/>
        </w:tcPr>
        <w:p w14:paraId="58E929C8" w14:textId="731C4C2E" w:rsidR="00096F77" w:rsidRPr="00F14CEB" w:rsidRDefault="00096F77" w:rsidP="007B1068">
          <w:pPr>
            <w:tabs>
              <w:tab w:val="center" w:pos="4536"/>
              <w:tab w:val="right" w:pos="9072"/>
            </w:tabs>
            <w:jc w:val="center"/>
            <w:rPr>
              <w:rFonts w:eastAsia="Calibri"/>
              <w:szCs w:val="20"/>
            </w:rPr>
          </w:pPr>
          <w:r>
            <w:rPr>
              <w:noProof/>
            </w:rPr>
            <w:drawing>
              <wp:inline distT="0" distB="0" distL="0" distR="0" wp14:anchorId="1FA36E69" wp14:editId="02BFA7C7">
                <wp:extent cx="1259840" cy="183496"/>
                <wp:effectExtent l="0" t="0" r="0" b="762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a:extLst>
                            <a:ext uri="{28A0092B-C50C-407E-A947-70E740481C1C}">
                              <a14:useLocalDpi xmlns:a14="http://schemas.microsoft.com/office/drawing/2010/main" val="0"/>
                            </a:ext>
                          </a:extLst>
                        </a:blip>
                        <a:stretch>
                          <a:fillRect/>
                        </a:stretch>
                      </pic:blipFill>
                      <pic:spPr>
                        <a:xfrm>
                          <a:off x="0" y="0"/>
                          <a:ext cx="1410335" cy="205416"/>
                        </a:xfrm>
                        <a:prstGeom prst="rect">
                          <a:avLst/>
                        </a:prstGeom>
                      </pic:spPr>
                    </pic:pic>
                  </a:graphicData>
                </a:graphic>
              </wp:inline>
            </w:drawing>
          </w:r>
        </w:p>
      </w:tc>
      <w:tc>
        <w:tcPr>
          <w:tcW w:w="1564" w:type="dxa"/>
          <w:vMerge w:val="restart"/>
          <w:tcBorders>
            <w:top w:val="nil"/>
            <w:left w:val="nil"/>
            <w:right w:val="single" w:sz="4" w:space="0" w:color="auto"/>
          </w:tcBorders>
          <w:vAlign w:val="center"/>
          <w:hideMark/>
        </w:tcPr>
        <w:p w14:paraId="03F4BB9F" w14:textId="77777777" w:rsidR="00096F77" w:rsidRPr="00D226CE" w:rsidRDefault="00096F77" w:rsidP="007B1068">
          <w:pPr>
            <w:tabs>
              <w:tab w:val="center" w:pos="4536"/>
              <w:tab w:val="right" w:pos="9072"/>
            </w:tabs>
            <w:jc w:val="center"/>
            <w:rPr>
              <w:rFonts w:ascii="TT Norms Medium" w:eastAsia="Calibri" w:hAnsi="TT Norms Medium"/>
              <w:szCs w:val="18"/>
            </w:rPr>
          </w:pPr>
          <w:r w:rsidRPr="00FD3C85">
            <w:rPr>
              <w:rFonts w:ascii="TT Norms Medium" w:eastAsia="Calibri" w:hAnsi="TT Norms Medium"/>
              <w:color w:val="28398A"/>
              <w:sz w:val="24"/>
              <w:szCs w:val="18"/>
            </w:rPr>
            <w:t xml:space="preserve">ANNEXE RGPD </w:t>
          </w:r>
        </w:p>
      </w:tc>
      <w:tc>
        <w:tcPr>
          <w:tcW w:w="2835" w:type="dxa"/>
          <w:tcBorders>
            <w:top w:val="nil"/>
            <w:left w:val="single" w:sz="4" w:space="0" w:color="auto"/>
            <w:bottom w:val="nil"/>
            <w:right w:val="nil"/>
          </w:tcBorders>
          <w:vAlign w:val="center"/>
          <w:hideMark/>
        </w:tcPr>
        <w:p w14:paraId="5ECE6DB2" w14:textId="4076F838" w:rsidR="00096F77" w:rsidRPr="00BF09C6" w:rsidRDefault="00096F77" w:rsidP="00A41323">
          <w:pPr>
            <w:tabs>
              <w:tab w:val="center" w:pos="4536"/>
              <w:tab w:val="right" w:pos="9072"/>
            </w:tabs>
            <w:rPr>
              <w:rFonts w:ascii="TT Norms Medium" w:eastAsia="Calibri" w:hAnsi="TT Norms Medium" w:cs="Arial"/>
              <w:color w:val="28398A"/>
              <w:sz w:val="20"/>
              <w:szCs w:val="18"/>
            </w:rPr>
          </w:pPr>
        </w:p>
      </w:tc>
      <w:sdt>
        <w:sdtPr>
          <w:rPr>
            <w:rFonts w:ascii="TT Norms Medium" w:eastAsia="Calibri" w:hAnsi="TT Norms Medium" w:cs="Arial"/>
            <w:color w:val="28398A"/>
            <w:szCs w:val="18"/>
          </w:rPr>
          <w:alias w:val="Titre "/>
          <w:tag w:val=""/>
          <w:id w:val="126589520"/>
          <w:lock w:val="sdtLocked"/>
          <w:placeholder>
            <w:docPart w:val="2A9406076B95424497B27F0292AD1D41"/>
          </w:placeholder>
          <w:dataBinding w:prefixMappings="xmlns:ns0='http://purl.org/dc/elements/1.1/' xmlns:ns1='http://schemas.openxmlformats.org/package/2006/metadata/core-properties' " w:xpath="/ns1:coreProperties[1]/ns0:title[1]" w:storeItemID="{6C3C8BC8-F283-45AE-878A-BAB7291924A1}"/>
          <w:text/>
        </w:sdtPr>
        <w:sdtEndPr/>
        <w:sdtContent>
          <w:tc>
            <w:tcPr>
              <w:tcW w:w="2977" w:type="dxa"/>
              <w:tcBorders>
                <w:top w:val="nil"/>
                <w:left w:val="nil"/>
                <w:bottom w:val="nil"/>
                <w:right w:val="nil"/>
              </w:tcBorders>
              <w:vAlign w:val="center"/>
            </w:tcPr>
            <w:p w14:paraId="30532294" w14:textId="6B5D34CE" w:rsidR="00096F77" w:rsidRPr="005F3013" w:rsidRDefault="00096F77" w:rsidP="007B1068">
              <w:pPr>
                <w:tabs>
                  <w:tab w:val="center" w:pos="4536"/>
                  <w:tab w:val="right" w:pos="9072"/>
                </w:tabs>
                <w:jc w:val="left"/>
                <w:rPr>
                  <w:rFonts w:ascii="TT Norms Medium" w:eastAsia="Calibri" w:hAnsi="TT Norms Medium" w:cs="Arial"/>
                  <w:color w:val="28398A"/>
                  <w:szCs w:val="18"/>
                </w:rPr>
              </w:pPr>
              <w:proofErr w:type="spellStart"/>
              <w:r>
                <w:rPr>
                  <w:rFonts w:ascii="TT Norms Medium" w:eastAsia="Calibri" w:hAnsi="TT Norms Medium" w:cs="Arial"/>
                  <w:color w:val="28398A"/>
                  <w:szCs w:val="18"/>
                </w:rPr>
                <w:t>Numih</w:t>
              </w:r>
              <w:proofErr w:type="spellEnd"/>
              <w:r>
                <w:rPr>
                  <w:rFonts w:ascii="TT Norms Medium" w:eastAsia="Calibri" w:hAnsi="TT Norms Medium" w:cs="Arial"/>
                  <w:color w:val="28398A"/>
                  <w:szCs w:val="18"/>
                </w:rPr>
                <w:t xml:space="preserve"> France</w:t>
              </w:r>
            </w:p>
          </w:tc>
        </w:sdtContent>
      </w:sdt>
    </w:tr>
    <w:tr w:rsidR="00096F77" w:rsidRPr="00D226CE" w14:paraId="02B11D30" w14:textId="77777777" w:rsidTr="00F14802">
      <w:trPr>
        <w:trHeight w:val="294"/>
        <w:jc w:val="center"/>
      </w:trPr>
      <w:tc>
        <w:tcPr>
          <w:tcW w:w="2122" w:type="dxa"/>
          <w:vMerge/>
          <w:tcBorders>
            <w:left w:val="nil"/>
            <w:right w:val="nil"/>
          </w:tcBorders>
          <w:vAlign w:val="center"/>
        </w:tcPr>
        <w:p w14:paraId="54E07BAD" w14:textId="77777777" w:rsidR="00096F77" w:rsidRDefault="00096F77" w:rsidP="007B1068">
          <w:pPr>
            <w:tabs>
              <w:tab w:val="center" w:pos="4536"/>
              <w:tab w:val="right" w:pos="9072"/>
            </w:tabs>
            <w:jc w:val="center"/>
            <w:rPr>
              <w:rFonts w:eastAsia="Calibri"/>
              <w:noProof/>
              <w:szCs w:val="20"/>
            </w:rPr>
          </w:pPr>
        </w:p>
      </w:tc>
      <w:tc>
        <w:tcPr>
          <w:tcW w:w="1564" w:type="dxa"/>
          <w:vMerge/>
          <w:tcBorders>
            <w:left w:val="nil"/>
            <w:right w:val="single" w:sz="4" w:space="0" w:color="auto"/>
          </w:tcBorders>
          <w:vAlign w:val="center"/>
        </w:tcPr>
        <w:p w14:paraId="42F5796F" w14:textId="77777777" w:rsidR="00096F77" w:rsidRDefault="00096F77" w:rsidP="007B1068">
          <w:pPr>
            <w:tabs>
              <w:tab w:val="center" w:pos="4536"/>
              <w:tab w:val="right" w:pos="9072"/>
            </w:tabs>
            <w:jc w:val="center"/>
            <w:rPr>
              <w:rFonts w:ascii="TT Norms Medium" w:eastAsia="Calibri" w:hAnsi="TT Norms Medium"/>
              <w:color w:val="28398A"/>
              <w:szCs w:val="18"/>
            </w:rPr>
          </w:pPr>
        </w:p>
      </w:tc>
      <w:tc>
        <w:tcPr>
          <w:tcW w:w="2835" w:type="dxa"/>
          <w:tcBorders>
            <w:top w:val="nil"/>
            <w:left w:val="single" w:sz="4" w:space="0" w:color="auto"/>
            <w:bottom w:val="nil"/>
            <w:right w:val="nil"/>
          </w:tcBorders>
          <w:vAlign w:val="center"/>
        </w:tcPr>
        <w:p w14:paraId="5E407A87" w14:textId="50C7DCDB" w:rsidR="00096F77" w:rsidRPr="00BF09C6" w:rsidRDefault="00A41323" w:rsidP="007B1068">
          <w:pPr>
            <w:tabs>
              <w:tab w:val="center" w:pos="4536"/>
              <w:tab w:val="right" w:pos="9072"/>
            </w:tabs>
            <w:jc w:val="right"/>
            <w:rPr>
              <w:rFonts w:ascii="TT Norms Medium" w:eastAsia="Calibri" w:hAnsi="TT Norms Medium" w:cs="Arial"/>
              <w:color w:val="28398A"/>
              <w:sz w:val="20"/>
              <w:szCs w:val="18"/>
            </w:rPr>
          </w:pPr>
          <w:r>
            <w:rPr>
              <w:rFonts w:ascii="TT Norms Medium" w:eastAsia="Calibri" w:hAnsi="TT Norms Medium" w:cs="Arial"/>
              <w:color w:val="28398A"/>
              <w:sz w:val="20"/>
              <w:szCs w:val="18"/>
            </w:rPr>
            <w:t>Titulaire</w:t>
          </w:r>
          <w:r w:rsidR="00096F77" w:rsidRPr="00BF09C6">
            <w:rPr>
              <w:rFonts w:ascii="TT Norms Medium" w:eastAsia="Calibri" w:hAnsi="TT Norms Medium" w:cs="Arial"/>
              <w:color w:val="28398A"/>
              <w:sz w:val="20"/>
              <w:szCs w:val="18"/>
            </w:rPr>
            <w:t> :</w:t>
          </w:r>
        </w:p>
      </w:tc>
      <w:sdt>
        <w:sdtPr>
          <w:rPr>
            <w:rFonts w:ascii="TT Norms Medium" w:eastAsia="Calibri" w:hAnsi="TT Norms Medium" w:cs="Arial"/>
            <w:color w:val="28398A"/>
            <w:szCs w:val="18"/>
          </w:rPr>
          <w:alias w:val="Objet "/>
          <w:tag w:val=""/>
          <w:id w:val="1009026175"/>
          <w:lock w:val="sdtLocked"/>
          <w:showingPlcHdr/>
          <w:dataBinding w:prefixMappings="xmlns:ns0='http://purl.org/dc/elements/1.1/' xmlns:ns1='http://schemas.openxmlformats.org/package/2006/metadata/core-properties' " w:xpath="/ns1:coreProperties[1]/ns0:subject[1]" w:storeItemID="{6C3C8BC8-F283-45AE-878A-BAB7291924A1}"/>
          <w:text/>
        </w:sdtPr>
        <w:sdtEndPr/>
        <w:sdtContent>
          <w:tc>
            <w:tcPr>
              <w:tcW w:w="2977" w:type="dxa"/>
              <w:tcBorders>
                <w:top w:val="nil"/>
                <w:left w:val="nil"/>
                <w:bottom w:val="nil"/>
                <w:right w:val="nil"/>
              </w:tcBorders>
              <w:vAlign w:val="center"/>
            </w:tcPr>
            <w:p w14:paraId="6AA979C3" w14:textId="6B7F4EF2" w:rsidR="00096F77" w:rsidRDefault="00096F77" w:rsidP="00B419E9">
              <w:pPr>
                <w:tabs>
                  <w:tab w:val="center" w:pos="4536"/>
                  <w:tab w:val="right" w:pos="9072"/>
                </w:tabs>
                <w:jc w:val="left"/>
                <w:rPr>
                  <w:rFonts w:ascii="TT Norms Medium" w:eastAsia="Calibri" w:hAnsi="TT Norms Medium" w:cs="Arial"/>
                  <w:color w:val="28398A"/>
                  <w:szCs w:val="18"/>
                </w:rPr>
              </w:pPr>
              <w:r>
                <w:rPr>
                  <w:rFonts w:ascii="TT Norms Medium" w:eastAsia="Calibri" w:hAnsi="TT Norms Medium" w:cs="Arial"/>
                  <w:color w:val="28398A"/>
                  <w:szCs w:val="18"/>
                </w:rPr>
                <w:t xml:space="preserve">     </w:t>
              </w:r>
            </w:p>
          </w:tc>
        </w:sdtContent>
      </w:sdt>
    </w:tr>
    <w:tr w:rsidR="00096F77" w:rsidRPr="00D226CE" w14:paraId="2C3DD7AD" w14:textId="77777777" w:rsidTr="00F14802">
      <w:trPr>
        <w:trHeight w:val="294"/>
        <w:jc w:val="center"/>
      </w:trPr>
      <w:tc>
        <w:tcPr>
          <w:tcW w:w="2122" w:type="dxa"/>
          <w:vMerge/>
          <w:tcBorders>
            <w:left w:val="nil"/>
            <w:bottom w:val="nil"/>
            <w:right w:val="nil"/>
          </w:tcBorders>
          <w:vAlign w:val="center"/>
        </w:tcPr>
        <w:p w14:paraId="5FB96AC4" w14:textId="77777777" w:rsidR="00096F77" w:rsidRDefault="00096F77" w:rsidP="007B1068">
          <w:pPr>
            <w:tabs>
              <w:tab w:val="center" w:pos="4536"/>
              <w:tab w:val="right" w:pos="9072"/>
            </w:tabs>
            <w:jc w:val="center"/>
            <w:rPr>
              <w:rFonts w:eastAsia="Calibri"/>
              <w:noProof/>
              <w:szCs w:val="20"/>
            </w:rPr>
          </w:pPr>
        </w:p>
      </w:tc>
      <w:tc>
        <w:tcPr>
          <w:tcW w:w="1564" w:type="dxa"/>
          <w:vMerge/>
          <w:tcBorders>
            <w:left w:val="nil"/>
            <w:bottom w:val="nil"/>
            <w:right w:val="single" w:sz="4" w:space="0" w:color="auto"/>
          </w:tcBorders>
          <w:vAlign w:val="center"/>
        </w:tcPr>
        <w:p w14:paraId="6741C11D" w14:textId="77777777" w:rsidR="00096F77" w:rsidRDefault="00096F77" w:rsidP="007B1068">
          <w:pPr>
            <w:tabs>
              <w:tab w:val="center" w:pos="4536"/>
              <w:tab w:val="right" w:pos="9072"/>
            </w:tabs>
            <w:jc w:val="center"/>
            <w:rPr>
              <w:rFonts w:ascii="TT Norms Medium" w:eastAsia="Calibri" w:hAnsi="TT Norms Medium"/>
              <w:color w:val="28398A"/>
              <w:szCs w:val="18"/>
            </w:rPr>
          </w:pPr>
        </w:p>
      </w:tc>
      <w:tc>
        <w:tcPr>
          <w:tcW w:w="2835" w:type="dxa"/>
          <w:tcBorders>
            <w:top w:val="nil"/>
            <w:left w:val="single" w:sz="4" w:space="0" w:color="auto"/>
            <w:bottom w:val="nil"/>
            <w:right w:val="nil"/>
          </w:tcBorders>
          <w:vAlign w:val="center"/>
        </w:tcPr>
        <w:p w14:paraId="609A5332" w14:textId="77777777" w:rsidR="00096F77" w:rsidRPr="00BF09C6" w:rsidRDefault="00096F77" w:rsidP="007B1068">
          <w:pPr>
            <w:tabs>
              <w:tab w:val="center" w:pos="4536"/>
              <w:tab w:val="right" w:pos="9072"/>
            </w:tabs>
            <w:jc w:val="right"/>
            <w:rPr>
              <w:rFonts w:ascii="TT Norms Medium" w:eastAsia="Calibri" w:hAnsi="TT Norms Medium" w:cs="Arial"/>
              <w:color w:val="28398A"/>
              <w:sz w:val="20"/>
              <w:szCs w:val="18"/>
            </w:rPr>
          </w:pPr>
          <w:r>
            <w:rPr>
              <w:rFonts w:ascii="TT Norms Medium" w:eastAsia="Calibri" w:hAnsi="TT Norms Medium" w:cs="Arial"/>
              <w:color w:val="28398A"/>
              <w:sz w:val="20"/>
              <w:szCs w:val="18"/>
            </w:rPr>
            <w:t xml:space="preserve">Marché : </w:t>
          </w:r>
        </w:p>
      </w:tc>
      <w:tc>
        <w:tcPr>
          <w:tcW w:w="2977" w:type="dxa"/>
          <w:tcBorders>
            <w:top w:val="nil"/>
            <w:left w:val="nil"/>
            <w:bottom w:val="nil"/>
            <w:right w:val="nil"/>
          </w:tcBorders>
          <w:vAlign w:val="center"/>
        </w:tcPr>
        <w:p w14:paraId="1B7680F4" w14:textId="189617B8" w:rsidR="00096F77" w:rsidRDefault="00904E0E" w:rsidP="00B419E9">
          <w:pPr>
            <w:tabs>
              <w:tab w:val="center" w:pos="4536"/>
              <w:tab w:val="right" w:pos="9072"/>
            </w:tabs>
            <w:jc w:val="left"/>
            <w:rPr>
              <w:rFonts w:ascii="TT Norms Medium" w:eastAsia="Calibri" w:hAnsi="TT Norms Medium" w:cs="Arial"/>
              <w:color w:val="28398A"/>
              <w:szCs w:val="18"/>
            </w:rPr>
          </w:pPr>
          <w:sdt>
            <w:sdtPr>
              <w:rPr>
                <w:rFonts w:ascii="TT Norms Medium" w:eastAsia="Calibri" w:hAnsi="TT Norms Medium" w:cs="Arial"/>
                <w:color w:val="28398A"/>
                <w:szCs w:val="18"/>
              </w:rPr>
              <w:alias w:val="Marché"/>
              <w:tag w:val=""/>
              <w:id w:val="78947569"/>
              <w:lock w:val="sdtLocked"/>
              <w:showingPlcHdr/>
              <w:dataBinding w:prefixMappings="xmlns:ns0='http://schemas.openxmlformats.org/officeDocument/2006/extended-properties' " w:xpath="/ns0:Properties[1]/ns0:Manager[1]" w:storeItemID="{6668398D-A668-4E3E-A5EB-62B293D839F1}"/>
              <w:text/>
            </w:sdtPr>
            <w:sdtEndPr/>
            <w:sdtContent>
              <w:r w:rsidR="00096F77">
                <w:rPr>
                  <w:rFonts w:ascii="TT Norms Medium" w:eastAsia="Calibri" w:hAnsi="TT Norms Medium" w:cs="Arial"/>
                  <w:color w:val="28398A"/>
                  <w:szCs w:val="18"/>
                </w:rPr>
                <w:t xml:space="preserve">     </w:t>
              </w:r>
            </w:sdtContent>
          </w:sdt>
        </w:p>
      </w:tc>
    </w:tr>
  </w:tbl>
  <w:p w14:paraId="5B87C2D1" w14:textId="77777777" w:rsidR="00096F77" w:rsidRDefault="00096F7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B28A6"/>
    <w:multiLevelType w:val="hybridMultilevel"/>
    <w:tmpl w:val="22CC35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5516627"/>
    <w:multiLevelType w:val="multilevel"/>
    <w:tmpl w:val="4FDCF9CA"/>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2" w15:restartNumberingAfterBreak="0">
    <w:nsid w:val="508D6B09"/>
    <w:multiLevelType w:val="hybridMultilevel"/>
    <w:tmpl w:val="7CEE48BA"/>
    <w:lvl w:ilvl="0" w:tplc="8CA29402">
      <w:start w:val="28"/>
      <w:numFmt w:val="bullet"/>
      <w:lvlText w:val="-"/>
      <w:lvlJc w:val="left"/>
      <w:pPr>
        <w:ind w:left="720" w:hanging="360"/>
      </w:pPr>
      <w:rPr>
        <w:rFonts w:ascii="TT Norms Regular" w:eastAsia="Times New Roman" w:hAnsi="TT Norms Regular" w:cs="Times New Roman"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79476511"/>
    <w:multiLevelType w:val="hybridMultilevel"/>
    <w:tmpl w:val="18A4BB64"/>
    <w:lvl w:ilvl="0" w:tplc="C3065BC2">
      <w:start w:val="28"/>
      <w:numFmt w:val="bullet"/>
      <w:lvlText w:val="-"/>
      <w:lvlJc w:val="left"/>
      <w:pPr>
        <w:ind w:left="360" w:hanging="360"/>
      </w:pPr>
      <w:rPr>
        <w:rFonts w:ascii="TT Norms Regular" w:eastAsia="Times New Roman" w:hAnsi="TT Norms Regular"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1"/>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0"/>
  </w:num>
  <w:num w:numId="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369"/>
    <w:rsid w:val="000017E0"/>
    <w:rsid w:val="00002D49"/>
    <w:rsid w:val="00010435"/>
    <w:rsid w:val="00011884"/>
    <w:rsid w:val="00011C14"/>
    <w:rsid w:val="00015C66"/>
    <w:rsid w:val="00020E6B"/>
    <w:rsid w:val="00022E59"/>
    <w:rsid w:val="00024ED4"/>
    <w:rsid w:val="00032361"/>
    <w:rsid w:val="00034B90"/>
    <w:rsid w:val="00040D4E"/>
    <w:rsid w:val="0004268E"/>
    <w:rsid w:val="0004418F"/>
    <w:rsid w:val="000521AE"/>
    <w:rsid w:val="00061E16"/>
    <w:rsid w:val="00066F24"/>
    <w:rsid w:val="00073912"/>
    <w:rsid w:val="0009330A"/>
    <w:rsid w:val="00093719"/>
    <w:rsid w:val="000944B8"/>
    <w:rsid w:val="000947BE"/>
    <w:rsid w:val="0009559B"/>
    <w:rsid w:val="00096F77"/>
    <w:rsid w:val="000A5B1E"/>
    <w:rsid w:val="000A76EE"/>
    <w:rsid w:val="000B75B2"/>
    <w:rsid w:val="000C07C3"/>
    <w:rsid w:val="000C7166"/>
    <w:rsid w:val="000D48F8"/>
    <w:rsid w:val="000D4CDE"/>
    <w:rsid w:val="00103EAC"/>
    <w:rsid w:val="00110EEB"/>
    <w:rsid w:val="0011727B"/>
    <w:rsid w:val="00120A96"/>
    <w:rsid w:val="00122BC3"/>
    <w:rsid w:val="00125878"/>
    <w:rsid w:val="0012658A"/>
    <w:rsid w:val="00131065"/>
    <w:rsid w:val="00131C34"/>
    <w:rsid w:val="001367D1"/>
    <w:rsid w:val="0015542B"/>
    <w:rsid w:val="0015660E"/>
    <w:rsid w:val="001566AD"/>
    <w:rsid w:val="0015688D"/>
    <w:rsid w:val="00160194"/>
    <w:rsid w:val="001613B8"/>
    <w:rsid w:val="001615C2"/>
    <w:rsid w:val="00164977"/>
    <w:rsid w:val="0017408A"/>
    <w:rsid w:val="001753C5"/>
    <w:rsid w:val="001801B0"/>
    <w:rsid w:val="00181B77"/>
    <w:rsid w:val="001826E5"/>
    <w:rsid w:val="0019436F"/>
    <w:rsid w:val="001A09E1"/>
    <w:rsid w:val="001A11F5"/>
    <w:rsid w:val="001C13C9"/>
    <w:rsid w:val="001C7EA6"/>
    <w:rsid w:val="001D32FE"/>
    <w:rsid w:val="001D3620"/>
    <w:rsid w:val="001D585A"/>
    <w:rsid w:val="001D5E8E"/>
    <w:rsid w:val="001D7220"/>
    <w:rsid w:val="001E0247"/>
    <w:rsid w:val="001E3263"/>
    <w:rsid w:val="00200EA0"/>
    <w:rsid w:val="0020143B"/>
    <w:rsid w:val="00213B63"/>
    <w:rsid w:val="002151B0"/>
    <w:rsid w:val="002227EA"/>
    <w:rsid w:val="00224C7E"/>
    <w:rsid w:val="00226D3A"/>
    <w:rsid w:val="00226E87"/>
    <w:rsid w:val="00230143"/>
    <w:rsid w:val="002319C6"/>
    <w:rsid w:val="002435D8"/>
    <w:rsid w:val="002546D1"/>
    <w:rsid w:val="00271863"/>
    <w:rsid w:val="00273AE7"/>
    <w:rsid w:val="00273BB9"/>
    <w:rsid w:val="00275FE9"/>
    <w:rsid w:val="002767E7"/>
    <w:rsid w:val="00282799"/>
    <w:rsid w:val="00282C5F"/>
    <w:rsid w:val="002968D8"/>
    <w:rsid w:val="002A0447"/>
    <w:rsid w:val="002A04F3"/>
    <w:rsid w:val="002A0E90"/>
    <w:rsid w:val="002A347A"/>
    <w:rsid w:val="002A3564"/>
    <w:rsid w:val="002B0881"/>
    <w:rsid w:val="002B26E8"/>
    <w:rsid w:val="002B47A3"/>
    <w:rsid w:val="002D269A"/>
    <w:rsid w:val="002E2078"/>
    <w:rsid w:val="002E65F4"/>
    <w:rsid w:val="00310156"/>
    <w:rsid w:val="00312EB8"/>
    <w:rsid w:val="003145CF"/>
    <w:rsid w:val="00320FD5"/>
    <w:rsid w:val="003265BC"/>
    <w:rsid w:val="003302F8"/>
    <w:rsid w:val="003316DF"/>
    <w:rsid w:val="00341A70"/>
    <w:rsid w:val="00347369"/>
    <w:rsid w:val="0034752B"/>
    <w:rsid w:val="00360E46"/>
    <w:rsid w:val="00364EF5"/>
    <w:rsid w:val="00365255"/>
    <w:rsid w:val="003715D0"/>
    <w:rsid w:val="00381941"/>
    <w:rsid w:val="00384887"/>
    <w:rsid w:val="00384F2D"/>
    <w:rsid w:val="00391748"/>
    <w:rsid w:val="00396A6F"/>
    <w:rsid w:val="003A354B"/>
    <w:rsid w:val="003A513D"/>
    <w:rsid w:val="003B2D36"/>
    <w:rsid w:val="003C0436"/>
    <w:rsid w:val="003C0833"/>
    <w:rsid w:val="003C5A74"/>
    <w:rsid w:val="003D2C37"/>
    <w:rsid w:val="003D3142"/>
    <w:rsid w:val="003D4977"/>
    <w:rsid w:val="003D580B"/>
    <w:rsid w:val="003D7E4A"/>
    <w:rsid w:val="003F3FB9"/>
    <w:rsid w:val="003F7C12"/>
    <w:rsid w:val="004151EC"/>
    <w:rsid w:val="00420CD5"/>
    <w:rsid w:val="004249A0"/>
    <w:rsid w:val="00431B19"/>
    <w:rsid w:val="00440814"/>
    <w:rsid w:val="00441094"/>
    <w:rsid w:val="004452F0"/>
    <w:rsid w:val="00455959"/>
    <w:rsid w:val="004573BC"/>
    <w:rsid w:val="004603D5"/>
    <w:rsid w:val="00461834"/>
    <w:rsid w:val="0046286A"/>
    <w:rsid w:val="00463918"/>
    <w:rsid w:val="00463A1D"/>
    <w:rsid w:val="0047124E"/>
    <w:rsid w:val="004714F9"/>
    <w:rsid w:val="004743BC"/>
    <w:rsid w:val="00477437"/>
    <w:rsid w:val="00490EA3"/>
    <w:rsid w:val="00492A35"/>
    <w:rsid w:val="004A0FF5"/>
    <w:rsid w:val="004A509C"/>
    <w:rsid w:val="004A74D5"/>
    <w:rsid w:val="004B5B82"/>
    <w:rsid w:val="004C30F5"/>
    <w:rsid w:val="004C36B5"/>
    <w:rsid w:val="004F2BD2"/>
    <w:rsid w:val="004F50F3"/>
    <w:rsid w:val="004F61E2"/>
    <w:rsid w:val="00501172"/>
    <w:rsid w:val="005028D9"/>
    <w:rsid w:val="0051033D"/>
    <w:rsid w:val="00520C9C"/>
    <w:rsid w:val="00522249"/>
    <w:rsid w:val="00527D12"/>
    <w:rsid w:val="005367FE"/>
    <w:rsid w:val="005406FB"/>
    <w:rsid w:val="00544DFA"/>
    <w:rsid w:val="005508E2"/>
    <w:rsid w:val="00563136"/>
    <w:rsid w:val="00570F51"/>
    <w:rsid w:val="0058103D"/>
    <w:rsid w:val="005877D1"/>
    <w:rsid w:val="00595E98"/>
    <w:rsid w:val="00597529"/>
    <w:rsid w:val="005B4505"/>
    <w:rsid w:val="005B558A"/>
    <w:rsid w:val="005C762F"/>
    <w:rsid w:val="005C7DD0"/>
    <w:rsid w:val="005D6056"/>
    <w:rsid w:val="005D7232"/>
    <w:rsid w:val="005E540B"/>
    <w:rsid w:val="005E786F"/>
    <w:rsid w:val="00601649"/>
    <w:rsid w:val="00602F14"/>
    <w:rsid w:val="00602F3F"/>
    <w:rsid w:val="006050A8"/>
    <w:rsid w:val="006122C1"/>
    <w:rsid w:val="00616094"/>
    <w:rsid w:val="0062067B"/>
    <w:rsid w:val="00622942"/>
    <w:rsid w:val="00624031"/>
    <w:rsid w:val="006261BC"/>
    <w:rsid w:val="00626905"/>
    <w:rsid w:val="00627115"/>
    <w:rsid w:val="006274A6"/>
    <w:rsid w:val="00633BBA"/>
    <w:rsid w:val="00640DCA"/>
    <w:rsid w:val="00642080"/>
    <w:rsid w:val="006425BF"/>
    <w:rsid w:val="00643555"/>
    <w:rsid w:val="006460F2"/>
    <w:rsid w:val="00647537"/>
    <w:rsid w:val="00647C0E"/>
    <w:rsid w:val="00652118"/>
    <w:rsid w:val="00653A09"/>
    <w:rsid w:val="00656A40"/>
    <w:rsid w:val="00657AC7"/>
    <w:rsid w:val="006821EF"/>
    <w:rsid w:val="00690B9C"/>
    <w:rsid w:val="006917F7"/>
    <w:rsid w:val="0069276E"/>
    <w:rsid w:val="006A118A"/>
    <w:rsid w:val="006B4542"/>
    <w:rsid w:val="006D2151"/>
    <w:rsid w:val="006D6E97"/>
    <w:rsid w:val="006E2017"/>
    <w:rsid w:val="006E6BCB"/>
    <w:rsid w:val="006F20BD"/>
    <w:rsid w:val="006F2CCF"/>
    <w:rsid w:val="006F79E0"/>
    <w:rsid w:val="00711F5C"/>
    <w:rsid w:val="00713004"/>
    <w:rsid w:val="0071366D"/>
    <w:rsid w:val="0071467B"/>
    <w:rsid w:val="00717536"/>
    <w:rsid w:val="00721C34"/>
    <w:rsid w:val="00725321"/>
    <w:rsid w:val="00731A7F"/>
    <w:rsid w:val="00734BA8"/>
    <w:rsid w:val="00734CE1"/>
    <w:rsid w:val="00740935"/>
    <w:rsid w:val="0074208C"/>
    <w:rsid w:val="00747A97"/>
    <w:rsid w:val="00754AC7"/>
    <w:rsid w:val="007611BC"/>
    <w:rsid w:val="00762AD3"/>
    <w:rsid w:val="007648DC"/>
    <w:rsid w:val="00776E34"/>
    <w:rsid w:val="007772C3"/>
    <w:rsid w:val="00780F32"/>
    <w:rsid w:val="00786F65"/>
    <w:rsid w:val="00790CED"/>
    <w:rsid w:val="00794D12"/>
    <w:rsid w:val="00795EA9"/>
    <w:rsid w:val="007A0D69"/>
    <w:rsid w:val="007A1982"/>
    <w:rsid w:val="007A1FE9"/>
    <w:rsid w:val="007A67FB"/>
    <w:rsid w:val="007B1068"/>
    <w:rsid w:val="007C1AAE"/>
    <w:rsid w:val="007C53AC"/>
    <w:rsid w:val="007D46CD"/>
    <w:rsid w:val="007D6B5E"/>
    <w:rsid w:val="007E161C"/>
    <w:rsid w:val="007E4868"/>
    <w:rsid w:val="007F0605"/>
    <w:rsid w:val="007F29EE"/>
    <w:rsid w:val="007F3E5C"/>
    <w:rsid w:val="007F4614"/>
    <w:rsid w:val="007F7121"/>
    <w:rsid w:val="00812C88"/>
    <w:rsid w:val="008235B7"/>
    <w:rsid w:val="0082732B"/>
    <w:rsid w:val="00827D37"/>
    <w:rsid w:val="0083584A"/>
    <w:rsid w:val="00842AB0"/>
    <w:rsid w:val="0084620C"/>
    <w:rsid w:val="00851394"/>
    <w:rsid w:val="00856D7A"/>
    <w:rsid w:val="00882AF2"/>
    <w:rsid w:val="008949F0"/>
    <w:rsid w:val="00896DA3"/>
    <w:rsid w:val="008A4990"/>
    <w:rsid w:val="008A5B3A"/>
    <w:rsid w:val="008A6155"/>
    <w:rsid w:val="008B6F2B"/>
    <w:rsid w:val="008C333E"/>
    <w:rsid w:val="008D0FDE"/>
    <w:rsid w:val="008D5E37"/>
    <w:rsid w:val="008D70BB"/>
    <w:rsid w:val="008F1EA5"/>
    <w:rsid w:val="008F3708"/>
    <w:rsid w:val="008F5846"/>
    <w:rsid w:val="00901EA3"/>
    <w:rsid w:val="00902234"/>
    <w:rsid w:val="0090308A"/>
    <w:rsid w:val="009048FE"/>
    <w:rsid w:val="00904E0E"/>
    <w:rsid w:val="00906376"/>
    <w:rsid w:val="00907018"/>
    <w:rsid w:val="00916DDE"/>
    <w:rsid w:val="00922252"/>
    <w:rsid w:val="00924AE3"/>
    <w:rsid w:val="0093079C"/>
    <w:rsid w:val="009551A5"/>
    <w:rsid w:val="00970AC6"/>
    <w:rsid w:val="009732B3"/>
    <w:rsid w:val="00974442"/>
    <w:rsid w:val="00985A31"/>
    <w:rsid w:val="00985C12"/>
    <w:rsid w:val="009A0249"/>
    <w:rsid w:val="009A02B2"/>
    <w:rsid w:val="009A2CFD"/>
    <w:rsid w:val="009B2F07"/>
    <w:rsid w:val="009B312E"/>
    <w:rsid w:val="009B481A"/>
    <w:rsid w:val="009C3CD9"/>
    <w:rsid w:val="009D3232"/>
    <w:rsid w:val="009D5F00"/>
    <w:rsid w:val="009E20CE"/>
    <w:rsid w:val="009F0254"/>
    <w:rsid w:val="009F1B71"/>
    <w:rsid w:val="009F57BA"/>
    <w:rsid w:val="009F7F9A"/>
    <w:rsid w:val="00A00BDA"/>
    <w:rsid w:val="00A01DAD"/>
    <w:rsid w:val="00A01DC2"/>
    <w:rsid w:val="00A15098"/>
    <w:rsid w:val="00A160AC"/>
    <w:rsid w:val="00A22BAD"/>
    <w:rsid w:val="00A33E89"/>
    <w:rsid w:val="00A342CE"/>
    <w:rsid w:val="00A41323"/>
    <w:rsid w:val="00A43BC9"/>
    <w:rsid w:val="00A43F73"/>
    <w:rsid w:val="00A4794F"/>
    <w:rsid w:val="00A51A99"/>
    <w:rsid w:val="00A52AAF"/>
    <w:rsid w:val="00A52B56"/>
    <w:rsid w:val="00A609BD"/>
    <w:rsid w:val="00A649C3"/>
    <w:rsid w:val="00A6561D"/>
    <w:rsid w:val="00A65670"/>
    <w:rsid w:val="00A71201"/>
    <w:rsid w:val="00A721F1"/>
    <w:rsid w:val="00A75858"/>
    <w:rsid w:val="00A81EA0"/>
    <w:rsid w:val="00A87458"/>
    <w:rsid w:val="00A97B29"/>
    <w:rsid w:val="00AB42D0"/>
    <w:rsid w:val="00AB71B3"/>
    <w:rsid w:val="00AC124E"/>
    <w:rsid w:val="00AC3CAB"/>
    <w:rsid w:val="00AD0352"/>
    <w:rsid w:val="00AD1773"/>
    <w:rsid w:val="00AD64C6"/>
    <w:rsid w:val="00AE20CE"/>
    <w:rsid w:val="00AE57DD"/>
    <w:rsid w:val="00AF0867"/>
    <w:rsid w:val="00AF1078"/>
    <w:rsid w:val="00AF1E06"/>
    <w:rsid w:val="00AF284C"/>
    <w:rsid w:val="00AF6D05"/>
    <w:rsid w:val="00AF7FB9"/>
    <w:rsid w:val="00B158F1"/>
    <w:rsid w:val="00B2380C"/>
    <w:rsid w:val="00B26A53"/>
    <w:rsid w:val="00B27201"/>
    <w:rsid w:val="00B30385"/>
    <w:rsid w:val="00B35E8C"/>
    <w:rsid w:val="00B419E9"/>
    <w:rsid w:val="00B5258F"/>
    <w:rsid w:val="00B53F59"/>
    <w:rsid w:val="00B64B91"/>
    <w:rsid w:val="00B6543B"/>
    <w:rsid w:val="00B6617C"/>
    <w:rsid w:val="00B7012B"/>
    <w:rsid w:val="00B736AB"/>
    <w:rsid w:val="00B7544D"/>
    <w:rsid w:val="00B7708E"/>
    <w:rsid w:val="00B82066"/>
    <w:rsid w:val="00B836A4"/>
    <w:rsid w:val="00B9683F"/>
    <w:rsid w:val="00BA5908"/>
    <w:rsid w:val="00BA6FE4"/>
    <w:rsid w:val="00BA751D"/>
    <w:rsid w:val="00BA76AE"/>
    <w:rsid w:val="00BB4719"/>
    <w:rsid w:val="00BB5761"/>
    <w:rsid w:val="00BC0367"/>
    <w:rsid w:val="00BC734E"/>
    <w:rsid w:val="00BE3875"/>
    <w:rsid w:val="00BF21EA"/>
    <w:rsid w:val="00BF42EC"/>
    <w:rsid w:val="00BF7040"/>
    <w:rsid w:val="00C0472F"/>
    <w:rsid w:val="00C13B47"/>
    <w:rsid w:val="00C2281D"/>
    <w:rsid w:val="00C30B2F"/>
    <w:rsid w:val="00C34670"/>
    <w:rsid w:val="00C50937"/>
    <w:rsid w:val="00C50DF9"/>
    <w:rsid w:val="00C5119B"/>
    <w:rsid w:val="00C51F14"/>
    <w:rsid w:val="00C52F41"/>
    <w:rsid w:val="00C61463"/>
    <w:rsid w:val="00C65081"/>
    <w:rsid w:val="00C661E8"/>
    <w:rsid w:val="00C7611C"/>
    <w:rsid w:val="00C76E7F"/>
    <w:rsid w:val="00C858AF"/>
    <w:rsid w:val="00C85B6E"/>
    <w:rsid w:val="00C8765D"/>
    <w:rsid w:val="00C96E71"/>
    <w:rsid w:val="00CA01C6"/>
    <w:rsid w:val="00CA0D3A"/>
    <w:rsid w:val="00CB26F3"/>
    <w:rsid w:val="00CC1B58"/>
    <w:rsid w:val="00CC2CF4"/>
    <w:rsid w:val="00CD03AB"/>
    <w:rsid w:val="00CD459B"/>
    <w:rsid w:val="00CF2279"/>
    <w:rsid w:val="00CF6754"/>
    <w:rsid w:val="00D0370A"/>
    <w:rsid w:val="00D105C0"/>
    <w:rsid w:val="00D14BC6"/>
    <w:rsid w:val="00D15A2D"/>
    <w:rsid w:val="00D16027"/>
    <w:rsid w:val="00D242AB"/>
    <w:rsid w:val="00D256AE"/>
    <w:rsid w:val="00D32335"/>
    <w:rsid w:val="00D33578"/>
    <w:rsid w:val="00D34A34"/>
    <w:rsid w:val="00D36833"/>
    <w:rsid w:val="00D37ED1"/>
    <w:rsid w:val="00D51B3C"/>
    <w:rsid w:val="00D61351"/>
    <w:rsid w:val="00D64C30"/>
    <w:rsid w:val="00D66F6F"/>
    <w:rsid w:val="00DC4ECF"/>
    <w:rsid w:val="00DC575F"/>
    <w:rsid w:val="00DC7309"/>
    <w:rsid w:val="00DD326B"/>
    <w:rsid w:val="00DE259A"/>
    <w:rsid w:val="00DE58A0"/>
    <w:rsid w:val="00DF2A4F"/>
    <w:rsid w:val="00DF3CB1"/>
    <w:rsid w:val="00DF666A"/>
    <w:rsid w:val="00E0066E"/>
    <w:rsid w:val="00E02315"/>
    <w:rsid w:val="00E045CD"/>
    <w:rsid w:val="00E04864"/>
    <w:rsid w:val="00E127E2"/>
    <w:rsid w:val="00E14856"/>
    <w:rsid w:val="00E15090"/>
    <w:rsid w:val="00E30696"/>
    <w:rsid w:val="00E32A06"/>
    <w:rsid w:val="00E37B07"/>
    <w:rsid w:val="00E402F8"/>
    <w:rsid w:val="00E4344B"/>
    <w:rsid w:val="00E479D5"/>
    <w:rsid w:val="00E53242"/>
    <w:rsid w:val="00E53494"/>
    <w:rsid w:val="00E631C1"/>
    <w:rsid w:val="00E63C2C"/>
    <w:rsid w:val="00E6581F"/>
    <w:rsid w:val="00E7249F"/>
    <w:rsid w:val="00E762D5"/>
    <w:rsid w:val="00E8094D"/>
    <w:rsid w:val="00E835FE"/>
    <w:rsid w:val="00EA1AD9"/>
    <w:rsid w:val="00EB22D6"/>
    <w:rsid w:val="00EB6A91"/>
    <w:rsid w:val="00EC2DB9"/>
    <w:rsid w:val="00EC2E6B"/>
    <w:rsid w:val="00EE542A"/>
    <w:rsid w:val="00EF6659"/>
    <w:rsid w:val="00F031D3"/>
    <w:rsid w:val="00F129EC"/>
    <w:rsid w:val="00F14802"/>
    <w:rsid w:val="00F217DD"/>
    <w:rsid w:val="00F31818"/>
    <w:rsid w:val="00F405BF"/>
    <w:rsid w:val="00F47AA2"/>
    <w:rsid w:val="00F52441"/>
    <w:rsid w:val="00F7647F"/>
    <w:rsid w:val="00F7758B"/>
    <w:rsid w:val="00F82414"/>
    <w:rsid w:val="00F826BA"/>
    <w:rsid w:val="00F90D61"/>
    <w:rsid w:val="00F92BC9"/>
    <w:rsid w:val="00F949A1"/>
    <w:rsid w:val="00FA438A"/>
    <w:rsid w:val="00FA4A86"/>
    <w:rsid w:val="00FC4823"/>
    <w:rsid w:val="00FD0A9F"/>
    <w:rsid w:val="00FF113C"/>
    <w:rsid w:val="00FF3DD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5B847F"/>
  <w15:chartTrackingRefBased/>
  <w15:docId w15:val="{F4F0FB25-5A12-4432-9BA5-211956E29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FollowedHyperlink" w:qFormat="1"/>
    <w:lsdException w:name="Strong" w:qFormat="1"/>
    <w:lsdException w:name="Emphasis" w:qFormat="1"/>
    <w:lsdException w:name="Normal (Web)" w:uiPriority="99"/>
    <w:lsdException w:name="HTML Preformatted"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E7F"/>
    <w:pPr>
      <w:jc w:val="both"/>
    </w:pPr>
    <w:rPr>
      <w:rFonts w:ascii="TT Norms Regular" w:hAnsi="TT Norms Regular"/>
      <w:sz w:val="22"/>
      <w:szCs w:val="24"/>
    </w:rPr>
  </w:style>
  <w:style w:type="paragraph" w:styleId="Titre1">
    <w:name w:val="heading 1"/>
    <w:basedOn w:val="Sous-titre"/>
    <w:next w:val="Normal"/>
    <w:link w:val="Titre1Car"/>
    <w:autoRedefine/>
    <w:qFormat/>
    <w:rsid w:val="00A75858"/>
    <w:pPr>
      <w:keepNext/>
      <w:numPr>
        <w:numId w:val="1"/>
      </w:numPr>
      <w:shd w:val="clear" w:color="auto" w:fill="2B307F" w:themeFill="text2"/>
      <w:spacing w:before="240" w:after="120"/>
      <w:ind w:left="431" w:hanging="431"/>
      <w:jc w:val="left"/>
      <w:outlineLvl w:val="0"/>
    </w:pPr>
    <w:rPr>
      <w:color w:val="FFFFFF"/>
      <w:sz w:val="28"/>
    </w:rPr>
  </w:style>
  <w:style w:type="paragraph" w:styleId="Titre2">
    <w:name w:val="heading 2"/>
    <w:basedOn w:val="Sous-titre"/>
    <w:next w:val="Normal"/>
    <w:link w:val="Titre2Car"/>
    <w:autoRedefine/>
    <w:qFormat/>
    <w:rsid w:val="00C61463"/>
    <w:pPr>
      <w:keepNext/>
      <w:numPr>
        <w:ilvl w:val="1"/>
        <w:numId w:val="2"/>
      </w:numPr>
      <w:spacing w:before="240" w:after="120"/>
      <w:jc w:val="left"/>
      <w:outlineLvl w:val="1"/>
    </w:pPr>
    <w:rPr>
      <w:bCs/>
      <w:iCs/>
      <w:sz w:val="28"/>
      <w:szCs w:val="28"/>
    </w:rPr>
  </w:style>
  <w:style w:type="paragraph" w:styleId="Titre3">
    <w:name w:val="heading 3"/>
    <w:basedOn w:val="Sous-titre"/>
    <w:next w:val="Normal"/>
    <w:link w:val="Titre3Car"/>
    <w:autoRedefine/>
    <w:qFormat/>
    <w:rsid w:val="00C65081"/>
    <w:pPr>
      <w:keepNext/>
      <w:numPr>
        <w:ilvl w:val="2"/>
        <w:numId w:val="2"/>
      </w:numPr>
      <w:spacing w:before="120"/>
      <w:jc w:val="left"/>
      <w:outlineLvl w:val="2"/>
    </w:pPr>
    <w:rPr>
      <w:b w:val="0"/>
      <w:bCs/>
      <w:color w:val="2B307F" w:themeColor="text2"/>
      <w:sz w:val="24"/>
      <w:szCs w:val="26"/>
    </w:rPr>
  </w:style>
  <w:style w:type="paragraph" w:styleId="Titre4">
    <w:name w:val="heading 4"/>
    <w:basedOn w:val="Sous-titre"/>
    <w:next w:val="Normal"/>
    <w:link w:val="Titre4Car"/>
    <w:autoRedefine/>
    <w:qFormat/>
    <w:rsid w:val="00C65081"/>
    <w:pPr>
      <w:keepNext/>
      <w:numPr>
        <w:ilvl w:val="3"/>
        <w:numId w:val="2"/>
      </w:numPr>
      <w:spacing w:before="120"/>
      <w:jc w:val="left"/>
      <w:outlineLvl w:val="3"/>
    </w:pPr>
    <w:rPr>
      <w:bCs/>
      <w:color w:val="000000"/>
      <w:sz w:val="24"/>
      <w:szCs w:val="28"/>
    </w:rPr>
  </w:style>
  <w:style w:type="paragraph" w:styleId="Titre5">
    <w:name w:val="heading 5"/>
    <w:basedOn w:val="Normal"/>
    <w:next w:val="Normal"/>
    <w:link w:val="Titre5Car"/>
    <w:autoRedefine/>
    <w:qFormat/>
    <w:rsid w:val="00C65081"/>
    <w:pPr>
      <w:numPr>
        <w:ilvl w:val="4"/>
        <w:numId w:val="2"/>
      </w:numPr>
      <w:spacing w:after="60"/>
      <w:outlineLvl w:val="4"/>
    </w:pPr>
    <w:rPr>
      <w:bCs/>
      <w:iCs/>
      <w:sz w:val="24"/>
      <w:szCs w:val="26"/>
    </w:rPr>
  </w:style>
  <w:style w:type="paragraph" w:styleId="Titre6">
    <w:name w:val="heading 6"/>
    <w:basedOn w:val="Normal"/>
    <w:next w:val="Corpsdetexte"/>
    <w:link w:val="Titre6Car"/>
    <w:qFormat/>
    <w:rsid w:val="00C65081"/>
    <w:pPr>
      <w:numPr>
        <w:ilvl w:val="5"/>
        <w:numId w:val="2"/>
      </w:numPr>
      <w:spacing w:before="240" w:after="60"/>
      <w:outlineLvl w:val="5"/>
    </w:pPr>
    <w:rPr>
      <w:rFonts w:ascii="Arial Narrow" w:hAnsi="Arial Narrow"/>
      <w:bCs/>
      <w:i/>
      <w:szCs w:val="22"/>
    </w:rPr>
  </w:style>
  <w:style w:type="paragraph" w:styleId="Titre7">
    <w:name w:val="heading 7"/>
    <w:basedOn w:val="Normal"/>
    <w:next w:val="Corpsdetexte"/>
    <w:link w:val="Titre7Car"/>
    <w:qFormat/>
    <w:rsid w:val="00C65081"/>
    <w:pPr>
      <w:numPr>
        <w:ilvl w:val="6"/>
        <w:numId w:val="2"/>
      </w:numPr>
      <w:spacing w:before="240" w:after="60"/>
      <w:outlineLvl w:val="6"/>
    </w:pPr>
    <w:rPr>
      <w:rFonts w:ascii="Arial Narrow" w:hAnsi="Arial Narrow"/>
    </w:rPr>
  </w:style>
  <w:style w:type="paragraph" w:styleId="Titre8">
    <w:name w:val="heading 8"/>
    <w:basedOn w:val="Normal"/>
    <w:next w:val="Corpsdetexte"/>
    <w:link w:val="Titre8Car"/>
    <w:qFormat/>
    <w:rsid w:val="00C65081"/>
    <w:pPr>
      <w:numPr>
        <w:ilvl w:val="7"/>
        <w:numId w:val="2"/>
      </w:numPr>
      <w:spacing w:before="240" w:after="60"/>
      <w:outlineLvl w:val="7"/>
    </w:pPr>
    <w:rPr>
      <w:rFonts w:ascii="Arial Narrow" w:hAnsi="Arial Narrow"/>
      <w:iCs/>
      <w:sz w:val="20"/>
    </w:rPr>
  </w:style>
  <w:style w:type="paragraph" w:styleId="Titre9">
    <w:name w:val="heading 9"/>
    <w:basedOn w:val="Normal"/>
    <w:next w:val="Corpsdetexte"/>
    <w:link w:val="Titre9Car"/>
    <w:qFormat/>
    <w:rsid w:val="00C65081"/>
    <w:pPr>
      <w:numPr>
        <w:ilvl w:val="8"/>
        <w:numId w:val="2"/>
      </w:numPr>
      <w:spacing w:before="240" w:after="60"/>
      <w:outlineLvl w:val="8"/>
    </w:pPr>
    <w:rPr>
      <w:rFonts w:cs="Arial"/>
      <w:sz w:val="20"/>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ous-titre">
    <w:name w:val="Subtitle"/>
    <w:basedOn w:val="Normal"/>
    <w:link w:val="Sous-titreCar"/>
    <w:qFormat/>
    <w:rsid w:val="00C65081"/>
    <w:pPr>
      <w:spacing w:after="60"/>
      <w:jc w:val="right"/>
    </w:pPr>
    <w:rPr>
      <w:rFonts w:cs="Arial"/>
      <w:b/>
      <w:color w:val="66C8C8"/>
      <w:sz w:val="44"/>
    </w:rPr>
  </w:style>
  <w:style w:type="paragraph" w:styleId="Corpsdetexte">
    <w:name w:val="Body Text"/>
    <w:basedOn w:val="Normal"/>
    <w:link w:val="CorpsdetexteCar"/>
    <w:rsid w:val="00C65081"/>
    <w:pPr>
      <w:tabs>
        <w:tab w:val="left" w:pos="1134"/>
      </w:tabs>
      <w:spacing w:after="120"/>
      <w:ind w:left="851"/>
    </w:pPr>
  </w:style>
  <w:style w:type="paragraph" w:styleId="En-tte">
    <w:name w:val="header"/>
    <w:basedOn w:val="Normal"/>
    <w:link w:val="En-tteCar"/>
    <w:rsid w:val="00C65081"/>
    <w:pPr>
      <w:tabs>
        <w:tab w:val="center" w:pos="4536"/>
        <w:tab w:val="right" w:pos="9072"/>
      </w:tabs>
    </w:pPr>
  </w:style>
  <w:style w:type="paragraph" w:styleId="Pieddepage">
    <w:name w:val="footer"/>
    <w:basedOn w:val="Normal"/>
    <w:link w:val="PieddepageCar"/>
    <w:rsid w:val="00C65081"/>
    <w:pPr>
      <w:tabs>
        <w:tab w:val="center" w:pos="4536"/>
        <w:tab w:val="right" w:pos="9072"/>
      </w:tabs>
    </w:pPr>
    <w:rPr>
      <w:sz w:val="20"/>
    </w:rPr>
  </w:style>
  <w:style w:type="character" w:styleId="Numrodepage">
    <w:name w:val="page number"/>
    <w:rsid w:val="00C65081"/>
    <w:rPr>
      <w:rFonts w:ascii="TT Norms Regular" w:hAnsi="TT Norms Regular"/>
      <w:sz w:val="20"/>
    </w:rPr>
  </w:style>
  <w:style w:type="paragraph" w:styleId="Titre">
    <w:name w:val="Title"/>
    <w:basedOn w:val="Normal"/>
    <w:next w:val="Sous-titre"/>
    <w:link w:val="TitreCar"/>
    <w:qFormat/>
    <w:rsid w:val="00C65081"/>
    <w:pPr>
      <w:spacing w:before="240" w:after="240"/>
      <w:jc w:val="right"/>
    </w:pPr>
    <w:rPr>
      <w:rFonts w:cs="Arial"/>
      <w:b/>
      <w:bCs/>
      <w:color w:val="2B307F" w:themeColor="text2"/>
      <w:kern w:val="28"/>
      <w:sz w:val="44"/>
      <w:szCs w:val="32"/>
    </w:rPr>
  </w:style>
  <w:style w:type="paragraph" w:styleId="TM2">
    <w:name w:val="toc 2"/>
    <w:basedOn w:val="Normal"/>
    <w:next w:val="TM3"/>
    <w:autoRedefine/>
    <w:uiPriority w:val="39"/>
    <w:qFormat/>
    <w:rsid w:val="00C65081"/>
    <w:pPr>
      <w:spacing w:after="60"/>
      <w:ind w:left="221"/>
    </w:pPr>
    <w:rPr>
      <w:sz w:val="24"/>
    </w:rPr>
  </w:style>
  <w:style w:type="paragraph" w:styleId="TM1">
    <w:name w:val="toc 1"/>
    <w:basedOn w:val="Normal"/>
    <w:next w:val="TM2"/>
    <w:autoRedefine/>
    <w:uiPriority w:val="39"/>
    <w:qFormat/>
    <w:rsid w:val="00C65081"/>
    <w:pPr>
      <w:tabs>
        <w:tab w:val="left" w:pos="540"/>
        <w:tab w:val="right" w:leader="dot" w:pos="9628"/>
      </w:tabs>
      <w:spacing w:before="240" w:after="120"/>
    </w:pPr>
    <w:rPr>
      <w:b/>
      <w:noProof/>
      <w:color w:val="2B307F" w:themeColor="text2"/>
      <w:sz w:val="28"/>
    </w:rPr>
  </w:style>
  <w:style w:type="paragraph" w:styleId="TM3">
    <w:name w:val="toc 3"/>
    <w:basedOn w:val="Normal"/>
    <w:next w:val="TM4"/>
    <w:autoRedefine/>
    <w:uiPriority w:val="39"/>
    <w:qFormat/>
    <w:rsid w:val="00C65081"/>
    <w:pPr>
      <w:ind w:left="440"/>
    </w:pPr>
    <w:rPr>
      <w:sz w:val="24"/>
    </w:rPr>
  </w:style>
  <w:style w:type="paragraph" w:styleId="TM4">
    <w:name w:val="toc 4"/>
    <w:basedOn w:val="Normal"/>
    <w:next w:val="TM5"/>
    <w:autoRedefine/>
    <w:uiPriority w:val="39"/>
    <w:qFormat/>
    <w:rsid w:val="00C65081"/>
    <w:pPr>
      <w:ind w:left="660"/>
    </w:pPr>
  </w:style>
  <w:style w:type="paragraph" w:styleId="TM5">
    <w:name w:val="toc 5"/>
    <w:basedOn w:val="Normal"/>
    <w:next w:val="Titre6"/>
    <w:autoRedefine/>
    <w:uiPriority w:val="39"/>
    <w:qFormat/>
    <w:rsid w:val="00C65081"/>
    <w:pPr>
      <w:ind w:left="880"/>
    </w:pPr>
  </w:style>
  <w:style w:type="paragraph" w:styleId="TM6">
    <w:name w:val="toc 6"/>
    <w:basedOn w:val="Normal"/>
    <w:next w:val="Normal"/>
    <w:autoRedefine/>
    <w:semiHidden/>
    <w:rsid w:val="00C65081"/>
    <w:pPr>
      <w:ind w:left="1100"/>
    </w:pPr>
  </w:style>
  <w:style w:type="paragraph" w:styleId="TM7">
    <w:name w:val="toc 7"/>
    <w:basedOn w:val="Normal"/>
    <w:next w:val="Normal"/>
    <w:autoRedefine/>
    <w:semiHidden/>
    <w:rsid w:val="00C65081"/>
    <w:pPr>
      <w:ind w:left="1320"/>
    </w:pPr>
  </w:style>
  <w:style w:type="paragraph" w:styleId="TM8">
    <w:name w:val="toc 8"/>
    <w:basedOn w:val="Normal"/>
    <w:next w:val="Normal"/>
    <w:autoRedefine/>
    <w:semiHidden/>
    <w:rsid w:val="00C65081"/>
    <w:pPr>
      <w:ind w:left="1540"/>
    </w:pPr>
  </w:style>
  <w:style w:type="paragraph" w:styleId="TM9">
    <w:name w:val="toc 9"/>
    <w:basedOn w:val="Normal"/>
    <w:next w:val="Normal"/>
    <w:autoRedefine/>
    <w:semiHidden/>
    <w:rsid w:val="00C65081"/>
    <w:pPr>
      <w:ind w:left="1760"/>
    </w:pPr>
  </w:style>
  <w:style w:type="character" w:styleId="Lienhypertexte">
    <w:name w:val="Hyperlink"/>
    <w:uiPriority w:val="99"/>
    <w:rsid w:val="00C65081"/>
    <w:rPr>
      <w:rFonts w:ascii="TT Norms Regular" w:hAnsi="TT Norms Regular"/>
      <w:color w:val="0000FF"/>
      <w:u w:val="single"/>
    </w:rPr>
  </w:style>
  <w:style w:type="paragraph" w:customStyle="1" w:styleId="PointCl">
    <w:name w:val="Point Clé"/>
    <w:basedOn w:val="Corpsdetexte"/>
    <w:next w:val="Corpsdetexte"/>
    <w:rsid w:val="00C65081"/>
    <w:pPr>
      <w:ind w:left="284"/>
      <w:jc w:val="left"/>
    </w:pPr>
    <w:rPr>
      <w:rFonts w:ascii="TT Norms Medium" w:hAnsi="TT Norms Medium"/>
      <w:sz w:val="20"/>
    </w:rPr>
  </w:style>
  <w:style w:type="table" w:styleId="Grilledutableau">
    <w:name w:val="Table Grid"/>
    <w:basedOn w:val="TableauNormal"/>
    <w:rsid w:val="00C6508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tteTableauLarge">
    <w:name w:val="Entête Tableau Large"/>
    <w:basedOn w:val="EntteTableau"/>
    <w:rsid w:val="00C65081"/>
    <w:rPr>
      <w:bCs/>
    </w:rPr>
  </w:style>
  <w:style w:type="paragraph" w:customStyle="1" w:styleId="Sous-titreNum">
    <w:name w:val="Sous-titre Num"/>
    <w:basedOn w:val="Titre1"/>
    <w:next w:val="Normal"/>
    <w:autoRedefine/>
    <w:qFormat/>
    <w:rsid w:val="00C65081"/>
    <w:pPr>
      <w:numPr>
        <w:numId w:val="0"/>
      </w:numPr>
      <w:shd w:val="clear" w:color="auto" w:fill="auto"/>
      <w:jc w:val="center"/>
    </w:pPr>
    <w:rPr>
      <w:color w:val="2B307F" w:themeColor="text2"/>
      <w:sz w:val="40"/>
    </w:rPr>
  </w:style>
  <w:style w:type="paragraph" w:customStyle="1" w:styleId="TexteTableau">
    <w:name w:val="Texte Tableau"/>
    <w:basedOn w:val="Normal"/>
    <w:autoRedefine/>
    <w:qFormat/>
    <w:rsid w:val="00C65081"/>
    <w:pPr>
      <w:spacing w:before="60" w:after="60"/>
    </w:pPr>
    <w:rPr>
      <w:color w:val="2B307F" w:themeColor="text2"/>
    </w:rPr>
  </w:style>
  <w:style w:type="paragraph" w:customStyle="1" w:styleId="EntteTableau">
    <w:name w:val="Entête Tableau"/>
    <w:basedOn w:val="TexteTableau"/>
    <w:autoRedefine/>
    <w:qFormat/>
    <w:rsid w:val="00C65081"/>
    <w:pPr>
      <w:spacing w:before="80" w:after="80"/>
      <w:jc w:val="center"/>
    </w:pPr>
    <w:rPr>
      <w:b/>
    </w:rPr>
  </w:style>
  <w:style w:type="paragraph" w:customStyle="1" w:styleId="TexteTableauLarge">
    <w:name w:val="Texte Tableau Large"/>
    <w:basedOn w:val="TexteTableau"/>
    <w:autoRedefine/>
    <w:qFormat/>
    <w:rsid w:val="00C65081"/>
  </w:style>
  <w:style w:type="paragraph" w:customStyle="1" w:styleId="NoticedUtilisation">
    <w:name w:val="Notice d'Utilisation"/>
    <w:basedOn w:val="Normal"/>
    <w:next w:val="Normal"/>
    <w:link w:val="NoticedUtilisationCar"/>
    <w:autoRedefine/>
    <w:qFormat/>
    <w:rsid w:val="00C65081"/>
    <w:pPr>
      <w:spacing w:before="60" w:after="60"/>
      <w:ind w:left="284"/>
    </w:pPr>
    <w:rPr>
      <w:b/>
      <w:vanish/>
      <w:color w:val="2F5972"/>
    </w:rPr>
  </w:style>
  <w:style w:type="character" w:customStyle="1" w:styleId="NoticedUtilisationCar">
    <w:name w:val="Notice d'Utilisation Car"/>
    <w:link w:val="NoticedUtilisation"/>
    <w:rsid w:val="00C65081"/>
    <w:rPr>
      <w:rFonts w:ascii="TT Norms Regular" w:hAnsi="TT Norms Regular"/>
      <w:b/>
      <w:vanish/>
      <w:color w:val="2F5972"/>
      <w:sz w:val="22"/>
      <w:szCs w:val="24"/>
    </w:rPr>
  </w:style>
  <w:style w:type="table" w:customStyle="1" w:styleId="Tableaudemanuel">
    <w:name w:val="Tableau de manuel"/>
    <w:basedOn w:val="TableauNormal"/>
    <w:rsid w:val="00C65081"/>
    <w:rPr>
      <w:rFonts w:ascii="Arial" w:hAnsi="Arial"/>
    </w:rPr>
    <w:tblPr>
      <w:tblInd w:w="142" w:type="dxa"/>
      <w:tblBorders>
        <w:top w:val="single" w:sz="12" w:space="0" w:color="000000"/>
        <w:bottom w:val="single" w:sz="12" w:space="0" w:color="000000"/>
        <w:insideH w:val="single" w:sz="6" w:space="0" w:color="000000"/>
      </w:tblBorders>
      <w:tblCellMar>
        <w:top w:w="85" w:type="dxa"/>
        <w:left w:w="170" w:type="dxa"/>
        <w:bottom w:w="85" w:type="dxa"/>
        <w:right w:w="170" w:type="dxa"/>
      </w:tblCellMar>
    </w:tblPr>
    <w:tcPr>
      <w:shd w:val="clear" w:color="auto" w:fill="auto"/>
      <w:vAlign w:val="center"/>
    </w:tcPr>
    <w:tblStylePr w:type="firstRow">
      <w:rPr>
        <w:rFonts w:ascii="Arial" w:hAnsi="Arial"/>
        <w:b/>
        <w:bCs/>
        <w:color w:val="auto"/>
      </w:rPr>
      <w:tblPr/>
      <w:tcPr>
        <w:tcBorders>
          <w:bottom w:val="single" w:sz="12" w:space="0" w:color="000000"/>
          <w:tl2br w:val="none" w:sz="0" w:space="0" w:color="auto"/>
          <w:tr2bl w:val="none" w:sz="0" w:space="0" w:color="auto"/>
        </w:tcBorders>
        <w:shd w:val="clear" w:color="auto" w:fill="D9D9D9"/>
      </w:tcPr>
    </w:tblStylePr>
    <w:tblStylePr w:type="lastRow">
      <w:rPr>
        <w:rFonts w:ascii="Arial" w:hAnsi="Arial"/>
        <w:color w:val="auto"/>
        <w:sz w:val="20"/>
      </w:rPr>
      <w:tblPr/>
      <w:tcPr>
        <w:tcBorders>
          <w:top w:val="nil"/>
          <w:bottom w:val="single" w:sz="12" w:space="0" w:color="000000"/>
          <w:tl2br w:val="none" w:sz="0" w:space="0" w:color="auto"/>
          <w:tr2bl w:val="none" w:sz="0" w:space="0" w:color="auto"/>
        </w:tcBorders>
        <w:shd w:val="clear" w:color="auto" w:fill="auto"/>
      </w:tcPr>
    </w:tblStylePr>
    <w:tblStylePr w:type="swCell">
      <w:rPr>
        <w:i/>
        <w:iCs/>
        <w:color w:val="000080"/>
      </w:rPr>
      <w:tblPr/>
      <w:tcPr>
        <w:tcBorders>
          <w:tl2br w:val="none" w:sz="0" w:space="0" w:color="auto"/>
          <w:tr2bl w:val="none" w:sz="0" w:space="0" w:color="auto"/>
        </w:tcBorders>
      </w:tcPr>
    </w:tblStylePr>
  </w:style>
  <w:style w:type="paragraph" w:customStyle="1" w:styleId="Lignedecommande">
    <w:name w:val="Ligne de commande"/>
    <w:basedOn w:val="Normal"/>
    <w:autoRedefine/>
    <w:qFormat/>
    <w:rsid w:val="00C65081"/>
    <w:pPr>
      <w:shd w:val="clear" w:color="auto" w:fill="DDEDF2"/>
      <w:tabs>
        <w:tab w:val="left" w:pos="5670"/>
      </w:tabs>
      <w:jc w:val="left"/>
    </w:pPr>
    <w:rPr>
      <w:rFonts w:cs="Courier New"/>
      <w:b/>
      <w:sz w:val="20"/>
    </w:rPr>
  </w:style>
  <w:style w:type="paragraph" w:customStyle="1" w:styleId="Copiedcran">
    <w:name w:val="Copie d'écran"/>
    <w:basedOn w:val="Normal"/>
    <w:rsid w:val="00C65081"/>
    <w:pPr>
      <w:pBdr>
        <w:top w:val="single" w:sz="4" w:space="1" w:color="2B307F" w:themeColor="text2"/>
        <w:left w:val="single" w:sz="4" w:space="4" w:color="2B307F" w:themeColor="text2"/>
        <w:bottom w:val="single" w:sz="4" w:space="1" w:color="2B307F" w:themeColor="text2"/>
        <w:right w:val="single" w:sz="4" w:space="4" w:color="2B307F" w:themeColor="text2"/>
      </w:pBdr>
      <w:autoSpaceDE w:val="0"/>
      <w:autoSpaceDN w:val="0"/>
      <w:adjustRightInd w:val="0"/>
      <w:ind w:left="85" w:right="85"/>
      <w:jc w:val="left"/>
    </w:pPr>
    <w:rPr>
      <w:rFonts w:cs="Courier New"/>
      <w:color w:val="2E8884" w:themeColor="accent3" w:themeShade="BF"/>
      <w:sz w:val="16"/>
      <w:szCs w:val="16"/>
      <w:lang w:val="en-GB"/>
    </w:rPr>
  </w:style>
  <w:style w:type="character" w:customStyle="1" w:styleId="Informationimportante">
    <w:name w:val="Information importante"/>
    <w:rsid w:val="00C65081"/>
    <w:rPr>
      <w:rFonts w:ascii="TT Norms Regular" w:hAnsi="TT Norms Regular"/>
      <w:b/>
      <w:bdr w:val="none" w:sz="0" w:space="0" w:color="auto"/>
      <w:shd w:val="clear" w:color="auto" w:fill="FFFF00"/>
    </w:rPr>
  </w:style>
  <w:style w:type="paragraph" w:customStyle="1" w:styleId="AnnexeTitre1">
    <w:name w:val="Annexe Titre 1"/>
    <w:basedOn w:val="Titre1"/>
    <w:next w:val="Normal"/>
    <w:autoRedefine/>
    <w:qFormat/>
    <w:rsid w:val="00C65081"/>
    <w:pPr>
      <w:tabs>
        <w:tab w:val="clear" w:pos="432"/>
      </w:tabs>
      <w:ind w:left="284" w:hanging="290"/>
    </w:pPr>
  </w:style>
  <w:style w:type="paragraph" w:styleId="NormalWeb">
    <w:name w:val="Normal (Web)"/>
    <w:basedOn w:val="Normal"/>
    <w:uiPriority w:val="99"/>
    <w:unhideWhenUsed/>
    <w:rsid w:val="00C65081"/>
    <w:pPr>
      <w:spacing w:before="100" w:beforeAutospacing="1" w:after="100" w:afterAutospacing="1"/>
      <w:jc w:val="left"/>
    </w:pPr>
    <w:rPr>
      <w:sz w:val="24"/>
    </w:rPr>
  </w:style>
  <w:style w:type="paragraph" w:customStyle="1" w:styleId="TermeduGlossaire">
    <w:name w:val="Terme du Glossaire"/>
    <w:basedOn w:val="Sous-titre"/>
    <w:next w:val="Corpsdetexte"/>
    <w:rsid w:val="00C65081"/>
    <w:pPr>
      <w:spacing w:before="240" w:after="120"/>
      <w:ind w:left="284"/>
      <w:jc w:val="left"/>
    </w:pPr>
    <w:rPr>
      <w:sz w:val="28"/>
      <w:lang w:val="de-DE"/>
    </w:rPr>
  </w:style>
  <w:style w:type="paragraph" w:customStyle="1" w:styleId="StyleSous-titre14ptGauche">
    <w:name w:val="Style Sous-titre + 14 pt Gauche"/>
    <w:basedOn w:val="Sous-titre"/>
    <w:rsid w:val="00C65081"/>
    <w:pPr>
      <w:spacing w:after="120"/>
      <w:jc w:val="left"/>
    </w:pPr>
    <w:rPr>
      <w:rFonts w:cs="Times New Roman"/>
      <w:bCs/>
      <w:sz w:val="28"/>
      <w:szCs w:val="20"/>
    </w:rPr>
  </w:style>
  <w:style w:type="paragraph" w:styleId="Notedebasdepage">
    <w:name w:val="footnote text"/>
    <w:basedOn w:val="Normal"/>
    <w:link w:val="NotedebasdepageCar"/>
    <w:semiHidden/>
    <w:rsid w:val="00C65081"/>
    <w:pPr>
      <w:overflowPunct w:val="0"/>
      <w:autoSpaceDE w:val="0"/>
      <w:autoSpaceDN w:val="0"/>
      <w:adjustRightInd w:val="0"/>
      <w:jc w:val="left"/>
      <w:textAlignment w:val="baseline"/>
    </w:pPr>
    <w:rPr>
      <w:rFonts w:ascii="Times New Roman" w:hAnsi="Times New Roman"/>
      <w:sz w:val="20"/>
      <w:szCs w:val="20"/>
    </w:rPr>
  </w:style>
  <w:style w:type="character" w:styleId="Appelnotedebasdep">
    <w:name w:val="footnote reference"/>
    <w:semiHidden/>
    <w:rsid w:val="00C65081"/>
    <w:rPr>
      <w:vertAlign w:val="superscript"/>
    </w:rPr>
  </w:style>
  <w:style w:type="paragraph" w:styleId="PrformatHTML">
    <w:name w:val="HTML Preformatted"/>
    <w:basedOn w:val="Normal"/>
    <w:link w:val="PrformatHTMLCar"/>
    <w:autoRedefine/>
    <w:qFormat/>
    <w:rsid w:val="00C65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eastAsia="Courier New" w:cs="Courier New"/>
      <w:sz w:val="20"/>
      <w:szCs w:val="20"/>
    </w:rPr>
  </w:style>
  <w:style w:type="paragraph" w:customStyle="1" w:styleId="LettreGlossaire">
    <w:name w:val="Lettre Glossaire"/>
    <w:basedOn w:val="Sous-titre"/>
    <w:rsid w:val="00C65081"/>
    <w:pPr>
      <w:spacing w:before="240"/>
      <w:ind w:left="-57"/>
      <w:jc w:val="left"/>
    </w:pPr>
    <w:rPr>
      <w:sz w:val="36"/>
    </w:rPr>
  </w:style>
  <w:style w:type="paragraph" w:styleId="Lgende">
    <w:name w:val="caption"/>
    <w:basedOn w:val="Normal"/>
    <w:next w:val="Normal"/>
    <w:qFormat/>
    <w:rsid w:val="00C65081"/>
    <w:pPr>
      <w:spacing w:before="360" w:after="240"/>
    </w:pPr>
    <w:rPr>
      <w:b/>
      <w:bCs/>
      <w:sz w:val="20"/>
      <w:szCs w:val="20"/>
    </w:rPr>
  </w:style>
  <w:style w:type="paragraph" w:styleId="Index1">
    <w:name w:val="index 1"/>
    <w:basedOn w:val="Normal"/>
    <w:next w:val="Normal"/>
    <w:autoRedefine/>
    <w:semiHidden/>
    <w:rsid w:val="00C65081"/>
    <w:pPr>
      <w:ind w:left="220" w:hanging="220"/>
      <w:jc w:val="left"/>
    </w:pPr>
    <w:rPr>
      <w:sz w:val="18"/>
      <w:szCs w:val="18"/>
    </w:rPr>
  </w:style>
  <w:style w:type="paragraph" w:styleId="TitreTR">
    <w:name w:val="toa heading"/>
    <w:basedOn w:val="Normal"/>
    <w:next w:val="Normal"/>
    <w:semiHidden/>
    <w:rsid w:val="00C65081"/>
    <w:pPr>
      <w:spacing w:before="120"/>
    </w:pPr>
    <w:rPr>
      <w:rFonts w:cs="Arial"/>
      <w:b/>
      <w:bCs/>
      <w:sz w:val="24"/>
    </w:rPr>
  </w:style>
  <w:style w:type="paragraph" w:styleId="Tabledesillustrations">
    <w:name w:val="table of figures"/>
    <w:basedOn w:val="Normal"/>
    <w:next w:val="Normal"/>
    <w:uiPriority w:val="99"/>
    <w:rsid w:val="00C65081"/>
  </w:style>
  <w:style w:type="paragraph" w:styleId="Index2">
    <w:name w:val="index 2"/>
    <w:basedOn w:val="Normal"/>
    <w:next w:val="Normal"/>
    <w:autoRedefine/>
    <w:semiHidden/>
    <w:rsid w:val="00C65081"/>
    <w:pPr>
      <w:ind w:left="440" w:hanging="220"/>
      <w:jc w:val="left"/>
    </w:pPr>
    <w:rPr>
      <w:rFonts w:ascii="Times New Roman" w:hAnsi="Times New Roman"/>
      <w:sz w:val="18"/>
      <w:szCs w:val="18"/>
    </w:rPr>
  </w:style>
  <w:style w:type="paragraph" w:styleId="Index3">
    <w:name w:val="index 3"/>
    <w:basedOn w:val="Normal"/>
    <w:next w:val="Normal"/>
    <w:autoRedefine/>
    <w:semiHidden/>
    <w:rsid w:val="00C65081"/>
    <w:pPr>
      <w:ind w:left="660" w:hanging="220"/>
      <w:jc w:val="left"/>
    </w:pPr>
    <w:rPr>
      <w:rFonts w:ascii="Times New Roman" w:hAnsi="Times New Roman"/>
      <w:sz w:val="18"/>
      <w:szCs w:val="18"/>
    </w:rPr>
  </w:style>
  <w:style w:type="paragraph" w:styleId="Index4">
    <w:name w:val="index 4"/>
    <w:basedOn w:val="Normal"/>
    <w:next w:val="Normal"/>
    <w:autoRedefine/>
    <w:semiHidden/>
    <w:rsid w:val="00C65081"/>
    <w:pPr>
      <w:ind w:left="880" w:hanging="220"/>
      <w:jc w:val="left"/>
    </w:pPr>
    <w:rPr>
      <w:rFonts w:ascii="Times New Roman" w:hAnsi="Times New Roman"/>
      <w:sz w:val="18"/>
      <w:szCs w:val="18"/>
    </w:rPr>
  </w:style>
  <w:style w:type="paragraph" w:styleId="Index5">
    <w:name w:val="index 5"/>
    <w:basedOn w:val="Normal"/>
    <w:next w:val="Normal"/>
    <w:autoRedefine/>
    <w:semiHidden/>
    <w:rsid w:val="00C65081"/>
    <w:pPr>
      <w:ind w:left="1100" w:hanging="220"/>
      <w:jc w:val="left"/>
    </w:pPr>
    <w:rPr>
      <w:rFonts w:ascii="Times New Roman" w:hAnsi="Times New Roman"/>
      <w:sz w:val="18"/>
      <w:szCs w:val="18"/>
    </w:rPr>
  </w:style>
  <w:style w:type="paragraph" w:styleId="Index6">
    <w:name w:val="index 6"/>
    <w:basedOn w:val="Normal"/>
    <w:next w:val="Normal"/>
    <w:autoRedefine/>
    <w:semiHidden/>
    <w:rsid w:val="00C65081"/>
    <w:pPr>
      <w:ind w:left="1320" w:hanging="220"/>
      <w:jc w:val="left"/>
    </w:pPr>
    <w:rPr>
      <w:rFonts w:ascii="Times New Roman" w:hAnsi="Times New Roman"/>
      <w:sz w:val="18"/>
      <w:szCs w:val="18"/>
    </w:rPr>
  </w:style>
  <w:style w:type="paragraph" w:styleId="Index7">
    <w:name w:val="index 7"/>
    <w:basedOn w:val="Normal"/>
    <w:next w:val="Normal"/>
    <w:autoRedefine/>
    <w:semiHidden/>
    <w:rsid w:val="00C65081"/>
    <w:pPr>
      <w:ind w:left="1540" w:hanging="220"/>
      <w:jc w:val="left"/>
    </w:pPr>
    <w:rPr>
      <w:rFonts w:ascii="Times New Roman" w:hAnsi="Times New Roman"/>
      <w:sz w:val="18"/>
      <w:szCs w:val="18"/>
    </w:rPr>
  </w:style>
  <w:style w:type="paragraph" w:styleId="Index8">
    <w:name w:val="index 8"/>
    <w:basedOn w:val="Normal"/>
    <w:next w:val="Normal"/>
    <w:autoRedefine/>
    <w:semiHidden/>
    <w:rsid w:val="00C65081"/>
    <w:pPr>
      <w:ind w:left="1760" w:hanging="220"/>
      <w:jc w:val="left"/>
    </w:pPr>
    <w:rPr>
      <w:rFonts w:ascii="Times New Roman" w:hAnsi="Times New Roman"/>
      <w:sz w:val="18"/>
      <w:szCs w:val="18"/>
    </w:rPr>
  </w:style>
  <w:style w:type="paragraph" w:styleId="Index9">
    <w:name w:val="index 9"/>
    <w:basedOn w:val="Normal"/>
    <w:next w:val="Normal"/>
    <w:autoRedefine/>
    <w:semiHidden/>
    <w:rsid w:val="00C65081"/>
    <w:pPr>
      <w:ind w:left="1980" w:hanging="220"/>
      <w:jc w:val="left"/>
    </w:pPr>
    <w:rPr>
      <w:rFonts w:ascii="Times New Roman" w:hAnsi="Times New Roman"/>
      <w:sz w:val="18"/>
      <w:szCs w:val="18"/>
    </w:rPr>
  </w:style>
  <w:style w:type="paragraph" w:styleId="Titreindex">
    <w:name w:val="index heading"/>
    <w:basedOn w:val="Normal"/>
    <w:next w:val="Index1"/>
    <w:semiHidden/>
    <w:rsid w:val="00C65081"/>
    <w:pPr>
      <w:spacing w:before="240" w:after="120"/>
      <w:ind w:left="140"/>
      <w:jc w:val="left"/>
    </w:pPr>
    <w:rPr>
      <w:rFonts w:cs="Arial"/>
      <w:b/>
      <w:bCs/>
      <w:sz w:val="28"/>
      <w:szCs w:val="28"/>
    </w:rPr>
  </w:style>
  <w:style w:type="character" w:styleId="Lienhypertextesuivivisit">
    <w:name w:val="FollowedHyperlink"/>
    <w:qFormat/>
    <w:rsid w:val="00C65081"/>
    <w:rPr>
      <w:rFonts w:ascii="TT Norms Regular" w:hAnsi="TT Norms Regular"/>
      <w:color w:val="71BDBF" w:themeColor="accent1"/>
      <w:u w:val="single"/>
    </w:rPr>
  </w:style>
  <w:style w:type="paragraph" w:customStyle="1" w:styleId="InfoSuiviDocumentaire">
    <w:name w:val="Info Suivi Documentaire"/>
    <w:basedOn w:val="Normal"/>
    <w:next w:val="Normal"/>
    <w:autoRedefine/>
    <w:qFormat/>
    <w:rsid w:val="00C65081"/>
    <w:rPr>
      <w:b/>
      <w:vanish/>
      <w:color w:val="2F5972"/>
      <w:sz w:val="20"/>
    </w:rPr>
  </w:style>
  <w:style w:type="paragraph" w:customStyle="1" w:styleId="AnnexeTitre2">
    <w:name w:val="Annexe Titre 2"/>
    <w:basedOn w:val="Titre2"/>
    <w:next w:val="Normal"/>
    <w:autoRedefine/>
    <w:qFormat/>
    <w:rsid w:val="00A81EA0"/>
    <w:pPr>
      <w:numPr>
        <w:ilvl w:val="0"/>
        <w:numId w:val="0"/>
      </w:numPr>
      <w:ind w:left="426" w:hanging="426"/>
    </w:pPr>
    <w:rPr>
      <w:b w:val="0"/>
    </w:rPr>
  </w:style>
  <w:style w:type="paragraph" w:styleId="En-ttedetabledesmatires">
    <w:name w:val="TOC Heading"/>
    <w:basedOn w:val="Normal"/>
    <w:next w:val="Normal"/>
    <w:uiPriority w:val="39"/>
    <w:unhideWhenUsed/>
    <w:qFormat/>
    <w:rsid w:val="00C65081"/>
    <w:pPr>
      <w:jc w:val="right"/>
    </w:pPr>
    <w:rPr>
      <w:b/>
    </w:rPr>
  </w:style>
  <w:style w:type="character" w:styleId="Accentuation">
    <w:name w:val="Emphasis"/>
    <w:basedOn w:val="Policepardfaut"/>
    <w:qFormat/>
    <w:rsid w:val="00C65081"/>
    <w:rPr>
      <w:rFonts w:ascii="TT Norms Regular" w:hAnsi="TT Norms Regular"/>
      <w:b/>
      <w:i w:val="0"/>
      <w:iCs/>
      <w:color w:val="87C4C7"/>
    </w:rPr>
  </w:style>
  <w:style w:type="character" w:styleId="lev">
    <w:name w:val="Strong"/>
    <w:basedOn w:val="Accentuation"/>
    <w:qFormat/>
    <w:rsid w:val="00C65081"/>
    <w:rPr>
      <w:rFonts w:ascii="TT Norms Regular" w:hAnsi="TT Norms Regular"/>
      <w:b/>
      <w:bCs/>
      <w:i w:val="0"/>
      <w:iCs/>
      <w:color w:val="71BDBF" w:themeColor="accent1"/>
    </w:rPr>
  </w:style>
  <w:style w:type="paragraph" w:styleId="Paragraphedeliste">
    <w:name w:val="List Paragraph"/>
    <w:basedOn w:val="Normal"/>
    <w:next w:val="Normal"/>
    <w:uiPriority w:val="34"/>
    <w:qFormat/>
    <w:rsid w:val="00C65081"/>
    <w:pPr>
      <w:ind w:left="720"/>
      <w:contextualSpacing/>
    </w:pPr>
  </w:style>
  <w:style w:type="character" w:customStyle="1" w:styleId="StyleCouleurpersonnaliseRVB40">
    <w:name w:val="Style Couleur personnalisée(RVB(40"/>
    <w:aliases w:val="57,138))"/>
    <w:basedOn w:val="Policepardfaut"/>
    <w:rsid w:val="00C65081"/>
    <w:rPr>
      <w:rFonts w:ascii="TT Norms Regular" w:hAnsi="TT Norms Regular"/>
      <w:color w:val="28398A"/>
    </w:rPr>
  </w:style>
  <w:style w:type="character" w:styleId="Emphaseintense">
    <w:name w:val="Intense Emphasis"/>
    <w:basedOn w:val="Policepardfaut"/>
    <w:uiPriority w:val="21"/>
    <w:qFormat/>
    <w:rsid w:val="00C65081"/>
    <w:rPr>
      <w:rFonts w:ascii="TT Norms Regular" w:hAnsi="TT Norms Regular"/>
      <w:b/>
      <w:i w:val="0"/>
      <w:iCs/>
      <w:color w:val="87C4C7"/>
    </w:rPr>
  </w:style>
  <w:style w:type="character" w:styleId="Emphaseple">
    <w:name w:val="Subtle Emphasis"/>
    <w:basedOn w:val="Policepardfaut"/>
    <w:uiPriority w:val="19"/>
    <w:qFormat/>
    <w:rsid w:val="00C65081"/>
    <w:rPr>
      <w:rFonts w:ascii="TT Norms Regular" w:hAnsi="TT Norms Regular"/>
      <w:i w:val="0"/>
      <w:iCs/>
      <w:color w:val="71BDBF" w:themeColor="accent1"/>
    </w:rPr>
  </w:style>
  <w:style w:type="paragraph" w:styleId="Citation">
    <w:name w:val="Quote"/>
    <w:basedOn w:val="Normal"/>
    <w:next w:val="Normal"/>
    <w:link w:val="CitationCar"/>
    <w:autoRedefine/>
    <w:uiPriority w:val="29"/>
    <w:qFormat/>
    <w:rsid w:val="00C65081"/>
    <w:pPr>
      <w:spacing w:before="200" w:after="160"/>
      <w:ind w:left="864" w:right="864"/>
      <w:jc w:val="center"/>
    </w:pPr>
    <w:rPr>
      <w:i/>
      <w:iCs/>
      <w:color w:val="3EB7B1" w:themeColor="accent3"/>
    </w:rPr>
  </w:style>
  <w:style w:type="character" w:customStyle="1" w:styleId="CitationCar">
    <w:name w:val="Citation Car"/>
    <w:basedOn w:val="Policepardfaut"/>
    <w:link w:val="Citation"/>
    <w:uiPriority w:val="29"/>
    <w:rsid w:val="00C65081"/>
    <w:rPr>
      <w:rFonts w:ascii="TT Norms Regular" w:hAnsi="TT Norms Regular"/>
      <w:i/>
      <w:iCs/>
      <w:color w:val="3EB7B1" w:themeColor="accent3"/>
      <w:sz w:val="22"/>
      <w:szCs w:val="24"/>
    </w:rPr>
  </w:style>
  <w:style w:type="paragraph" w:styleId="Citationintense">
    <w:name w:val="Intense Quote"/>
    <w:basedOn w:val="Normal"/>
    <w:next w:val="Normal"/>
    <w:link w:val="CitationintenseCar"/>
    <w:uiPriority w:val="30"/>
    <w:qFormat/>
    <w:rsid w:val="00C65081"/>
    <w:pPr>
      <w:pBdr>
        <w:top w:val="single" w:sz="4" w:space="10" w:color="3EB7B1" w:themeColor="accent3"/>
        <w:bottom w:val="single" w:sz="4" w:space="10" w:color="3EB7B1" w:themeColor="accent3"/>
      </w:pBdr>
      <w:spacing w:before="360" w:after="360"/>
      <w:ind w:left="864" w:right="864"/>
      <w:jc w:val="center"/>
    </w:pPr>
    <w:rPr>
      <w:i/>
      <w:iCs/>
      <w:color w:val="3EB7B1" w:themeColor="accent3"/>
    </w:rPr>
  </w:style>
  <w:style w:type="character" w:customStyle="1" w:styleId="CitationintenseCar">
    <w:name w:val="Citation intense Car"/>
    <w:basedOn w:val="Policepardfaut"/>
    <w:link w:val="Citationintense"/>
    <w:uiPriority w:val="30"/>
    <w:rsid w:val="00C65081"/>
    <w:rPr>
      <w:rFonts w:ascii="TT Norms Regular" w:hAnsi="TT Norms Regular"/>
      <w:i/>
      <w:iCs/>
      <w:color w:val="3EB7B1" w:themeColor="accent3"/>
      <w:sz w:val="22"/>
      <w:szCs w:val="24"/>
    </w:rPr>
  </w:style>
  <w:style w:type="paragraph" w:customStyle="1" w:styleId="Noticeutilisation">
    <w:name w:val="Notice utilisation"/>
    <w:basedOn w:val="Normal"/>
    <w:next w:val="Normal"/>
    <w:link w:val="NoticeutilisationCar"/>
    <w:autoRedefine/>
    <w:qFormat/>
    <w:rsid w:val="00C65081"/>
    <w:pPr>
      <w:jc w:val="left"/>
    </w:pPr>
    <w:rPr>
      <w:b/>
      <w:vanish/>
      <w:color w:val="2F5972"/>
    </w:rPr>
  </w:style>
  <w:style w:type="character" w:customStyle="1" w:styleId="NoticeutilisationCar">
    <w:name w:val="Notice utilisation Car"/>
    <w:basedOn w:val="Policepardfaut"/>
    <w:link w:val="Noticeutilisation"/>
    <w:rsid w:val="00C65081"/>
    <w:rPr>
      <w:rFonts w:ascii="TT Norms Regular" w:hAnsi="TT Norms Regular"/>
      <w:b/>
      <w:vanish/>
      <w:color w:val="2F5972"/>
      <w:sz w:val="22"/>
      <w:szCs w:val="24"/>
    </w:rPr>
  </w:style>
  <w:style w:type="character" w:styleId="Rfrenceintense">
    <w:name w:val="Intense Reference"/>
    <w:basedOn w:val="Policepardfaut"/>
    <w:uiPriority w:val="32"/>
    <w:qFormat/>
    <w:rsid w:val="00C65081"/>
    <w:rPr>
      <w:rFonts w:ascii="TT Norms Regular" w:hAnsi="TT Norms Regular"/>
      <w:b/>
      <w:bCs/>
      <w:caps w:val="0"/>
      <w:smallCaps w:val="0"/>
      <w:color w:val="F6AB09" w:themeColor="accent2"/>
      <w:spacing w:val="5"/>
    </w:rPr>
  </w:style>
  <w:style w:type="character" w:styleId="Rfrenceple">
    <w:name w:val="Subtle Reference"/>
    <w:basedOn w:val="Policepardfaut"/>
    <w:uiPriority w:val="31"/>
    <w:qFormat/>
    <w:rsid w:val="00C65081"/>
    <w:rPr>
      <w:rFonts w:ascii="TT Norms Regular" w:hAnsi="TT Norms Regular"/>
      <w:caps w:val="0"/>
      <w:smallCaps w:val="0"/>
      <w:color w:val="EDAC35"/>
    </w:rPr>
  </w:style>
  <w:style w:type="paragraph" w:styleId="Sansinterligne">
    <w:name w:val="No Spacing"/>
    <w:next w:val="Normal"/>
    <w:uiPriority w:val="1"/>
    <w:qFormat/>
    <w:rsid w:val="00C65081"/>
    <w:pPr>
      <w:jc w:val="both"/>
    </w:pPr>
    <w:rPr>
      <w:rFonts w:ascii="TT Norms Regular" w:hAnsi="TT Norms Regular"/>
      <w:sz w:val="22"/>
      <w:szCs w:val="24"/>
    </w:rPr>
  </w:style>
  <w:style w:type="character" w:customStyle="1" w:styleId="StyleItaliqueCouleurpersonnaliseRVB29">
    <w:name w:val="Style Italique Couleur personnalisée(RVB(29"/>
    <w:aliases w:val="92,117))"/>
    <w:basedOn w:val="Policepardfaut"/>
    <w:qFormat/>
    <w:rsid w:val="00C65081"/>
    <w:rPr>
      <w:rFonts w:ascii="TT Norms Regular" w:hAnsi="TT Norms Regular"/>
      <w:i/>
      <w:iCs/>
      <w:color w:val="2F5972"/>
    </w:rPr>
  </w:style>
  <w:style w:type="paragraph" w:customStyle="1" w:styleId="StyleSous-titreCentr">
    <w:name w:val="Style Sous-titre + Centré"/>
    <w:basedOn w:val="Sous-titre"/>
    <w:qFormat/>
    <w:rsid w:val="00C65081"/>
    <w:pPr>
      <w:jc w:val="center"/>
    </w:pPr>
    <w:rPr>
      <w:rFonts w:cs="Times New Roman"/>
      <w:szCs w:val="20"/>
    </w:rPr>
  </w:style>
  <w:style w:type="paragraph" w:customStyle="1" w:styleId="StyleSous-titreGauche">
    <w:name w:val="Style Sous-titre + Gauche"/>
    <w:basedOn w:val="Sous-titre"/>
    <w:autoRedefine/>
    <w:qFormat/>
    <w:rsid w:val="00C65081"/>
    <w:pPr>
      <w:jc w:val="center"/>
    </w:pPr>
    <w:rPr>
      <w:rFonts w:cs="Times New Roman"/>
      <w:szCs w:val="20"/>
    </w:rPr>
  </w:style>
  <w:style w:type="paragraph" w:customStyle="1" w:styleId="textetableau0">
    <w:name w:val="texte tableau"/>
    <w:basedOn w:val="Normal"/>
    <w:next w:val="TexteTableau"/>
    <w:autoRedefine/>
    <w:qFormat/>
    <w:rsid w:val="00C65081"/>
    <w:pPr>
      <w:jc w:val="center"/>
    </w:pPr>
    <w:rPr>
      <w:color w:val="2B307F" w:themeColor="text1"/>
      <w:szCs w:val="20"/>
    </w:rPr>
  </w:style>
  <w:style w:type="character" w:styleId="Titredulivre">
    <w:name w:val="Book Title"/>
    <w:basedOn w:val="Policepardfaut"/>
    <w:uiPriority w:val="33"/>
    <w:qFormat/>
    <w:rsid w:val="00C65081"/>
    <w:rPr>
      <w:rFonts w:ascii="TT Norms Regular" w:hAnsi="TT Norms Regular"/>
      <w:b/>
      <w:bCs/>
      <w:i/>
      <w:iCs/>
      <w:spacing w:val="5"/>
    </w:rPr>
  </w:style>
  <w:style w:type="character" w:customStyle="1" w:styleId="Sous-titreCar">
    <w:name w:val="Sous-titre Car"/>
    <w:basedOn w:val="Policepardfaut"/>
    <w:link w:val="Sous-titre"/>
    <w:rsid w:val="00F7758B"/>
    <w:rPr>
      <w:rFonts w:ascii="TT Norms Regular" w:hAnsi="TT Norms Regular" w:cs="Arial"/>
      <w:b/>
      <w:color w:val="66C8C8"/>
      <w:sz w:val="44"/>
      <w:szCs w:val="24"/>
    </w:rPr>
  </w:style>
  <w:style w:type="character" w:customStyle="1" w:styleId="Titre1Car">
    <w:name w:val="Titre 1 Car"/>
    <w:basedOn w:val="Policepardfaut"/>
    <w:link w:val="Titre1"/>
    <w:rsid w:val="00A75858"/>
    <w:rPr>
      <w:rFonts w:ascii="TT Norms Regular" w:hAnsi="TT Norms Regular" w:cs="Arial"/>
      <w:b/>
      <w:color w:val="FFFFFF"/>
      <w:sz w:val="28"/>
      <w:szCs w:val="24"/>
      <w:shd w:val="clear" w:color="auto" w:fill="2B307F" w:themeFill="text2"/>
    </w:rPr>
  </w:style>
  <w:style w:type="character" w:customStyle="1" w:styleId="Titre2Car">
    <w:name w:val="Titre 2 Car"/>
    <w:basedOn w:val="Policepardfaut"/>
    <w:link w:val="Titre2"/>
    <w:rsid w:val="00C61463"/>
    <w:rPr>
      <w:rFonts w:ascii="TT Norms Regular" w:hAnsi="TT Norms Regular" w:cs="Arial"/>
      <w:b/>
      <w:bCs/>
      <w:iCs/>
      <w:color w:val="66C8C8"/>
      <w:sz w:val="28"/>
      <w:szCs w:val="28"/>
    </w:rPr>
  </w:style>
  <w:style w:type="character" w:customStyle="1" w:styleId="CorpsdetexteCar">
    <w:name w:val="Corps de texte Car"/>
    <w:basedOn w:val="Policepardfaut"/>
    <w:link w:val="Corpsdetexte"/>
    <w:rsid w:val="00F7758B"/>
    <w:rPr>
      <w:rFonts w:ascii="TT Norms Regular" w:hAnsi="TT Norms Regular"/>
      <w:sz w:val="22"/>
      <w:szCs w:val="24"/>
    </w:rPr>
  </w:style>
  <w:style w:type="character" w:customStyle="1" w:styleId="En-tteCar">
    <w:name w:val="En-tête Car"/>
    <w:basedOn w:val="Policepardfaut"/>
    <w:link w:val="En-tte"/>
    <w:rsid w:val="00F7758B"/>
    <w:rPr>
      <w:rFonts w:ascii="TT Norms Regular" w:hAnsi="TT Norms Regular"/>
      <w:sz w:val="22"/>
      <w:szCs w:val="24"/>
    </w:rPr>
  </w:style>
  <w:style w:type="character" w:customStyle="1" w:styleId="NotedebasdepageCar">
    <w:name w:val="Note de bas de page Car"/>
    <w:basedOn w:val="Policepardfaut"/>
    <w:link w:val="Notedebasdepage"/>
    <w:semiHidden/>
    <w:rsid w:val="00F7758B"/>
  </w:style>
  <w:style w:type="character" w:customStyle="1" w:styleId="PieddepageCar">
    <w:name w:val="Pied de page Car"/>
    <w:basedOn w:val="Policepardfaut"/>
    <w:link w:val="Pieddepage"/>
    <w:rsid w:val="00F7758B"/>
    <w:rPr>
      <w:rFonts w:ascii="TT Norms Regular" w:hAnsi="TT Norms Regular"/>
      <w:szCs w:val="24"/>
    </w:rPr>
  </w:style>
  <w:style w:type="character" w:customStyle="1" w:styleId="PrformatHTMLCar">
    <w:name w:val="Préformaté HTML Car"/>
    <w:basedOn w:val="Policepardfaut"/>
    <w:link w:val="PrformatHTML"/>
    <w:rsid w:val="00F7758B"/>
    <w:rPr>
      <w:rFonts w:ascii="TT Norms Regular" w:eastAsia="Courier New" w:hAnsi="TT Norms Regular" w:cs="Courier New"/>
    </w:rPr>
  </w:style>
  <w:style w:type="character" w:customStyle="1" w:styleId="TitreCar">
    <w:name w:val="Titre Car"/>
    <w:basedOn w:val="Policepardfaut"/>
    <w:link w:val="Titre"/>
    <w:rsid w:val="00F7758B"/>
    <w:rPr>
      <w:rFonts w:ascii="TT Norms Regular" w:hAnsi="TT Norms Regular" w:cs="Arial"/>
      <w:b/>
      <w:bCs/>
      <w:color w:val="2B307F" w:themeColor="text2"/>
      <w:kern w:val="28"/>
      <w:sz w:val="44"/>
      <w:szCs w:val="32"/>
    </w:rPr>
  </w:style>
  <w:style w:type="character" w:customStyle="1" w:styleId="Titre3Car">
    <w:name w:val="Titre 3 Car"/>
    <w:basedOn w:val="Policepardfaut"/>
    <w:link w:val="Titre3"/>
    <w:rsid w:val="00F7758B"/>
    <w:rPr>
      <w:rFonts w:ascii="TT Norms Regular" w:hAnsi="TT Norms Regular" w:cs="Arial"/>
      <w:bCs/>
      <w:color w:val="2B307F" w:themeColor="text2"/>
      <w:sz w:val="24"/>
      <w:szCs w:val="26"/>
    </w:rPr>
  </w:style>
  <w:style w:type="character" w:customStyle="1" w:styleId="Titre4Car">
    <w:name w:val="Titre 4 Car"/>
    <w:basedOn w:val="Policepardfaut"/>
    <w:link w:val="Titre4"/>
    <w:rsid w:val="00F7758B"/>
    <w:rPr>
      <w:rFonts w:ascii="TT Norms Regular" w:hAnsi="TT Norms Regular" w:cs="Arial"/>
      <w:b/>
      <w:bCs/>
      <w:color w:val="000000"/>
      <w:sz w:val="24"/>
      <w:szCs w:val="28"/>
    </w:rPr>
  </w:style>
  <w:style w:type="character" w:customStyle="1" w:styleId="Titre5Car">
    <w:name w:val="Titre 5 Car"/>
    <w:basedOn w:val="Policepardfaut"/>
    <w:link w:val="Titre5"/>
    <w:rsid w:val="00F7758B"/>
    <w:rPr>
      <w:rFonts w:ascii="TT Norms Regular" w:hAnsi="TT Norms Regular"/>
      <w:bCs/>
      <w:iCs/>
      <w:sz w:val="24"/>
      <w:szCs w:val="26"/>
    </w:rPr>
  </w:style>
  <w:style w:type="character" w:customStyle="1" w:styleId="Titre6Car">
    <w:name w:val="Titre 6 Car"/>
    <w:basedOn w:val="Policepardfaut"/>
    <w:link w:val="Titre6"/>
    <w:rsid w:val="00F7758B"/>
    <w:rPr>
      <w:rFonts w:ascii="Arial Narrow" w:hAnsi="Arial Narrow"/>
      <w:bCs/>
      <w:i/>
      <w:sz w:val="22"/>
      <w:szCs w:val="22"/>
    </w:rPr>
  </w:style>
  <w:style w:type="character" w:customStyle="1" w:styleId="Titre7Car">
    <w:name w:val="Titre 7 Car"/>
    <w:basedOn w:val="Policepardfaut"/>
    <w:link w:val="Titre7"/>
    <w:rsid w:val="00F7758B"/>
    <w:rPr>
      <w:rFonts w:ascii="Arial Narrow" w:hAnsi="Arial Narrow"/>
      <w:sz w:val="22"/>
      <w:szCs w:val="24"/>
    </w:rPr>
  </w:style>
  <w:style w:type="character" w:customStyle="1" w:styleId="Titre8Car">
    <w:name w:val="Titre 8 Car"/>
    <w:basedOn w:val="Policepardfaut"/>
    <w:link w:val="Titre8"/>
    <w:rsid w:val="00F7758B"/>
    <w:rPr>
      <w:rFonts w:ascii="Arial Narrow" w:hAnsi="Arial Narrow"/>
      <w:iCs/>
      <w:szCs w:val="24"/>
    </w:rPr>
  </w:style>
  <w:style w:type="character" w:customStyle="1" w:styleId="Titre9Car">
    <w:name w:val="Titre 9 Car"/>
    <w:basedOn w:val="Policepardfaut"/>
    <w:link w:val="Titre9"/>
    <w:rsid w:val="00F7758B"/>
    <w:rPr>
      <w:rFonts w:ascii="TT Norms Regular" w:hAnsi="TT Norms Regular" w:cs="Arial"/>
      <w:szCs w:val="22"/>
    </w:rPr>
  </w:style>
  <w:style w:type="character" w:styleId="Marquedecommentaire">
    <w:name w:val="annotation reference"/>
    <w:basedOn w:val="Policepardfaut"/>
    <w:rsid w:val="006A118A"/>
    <w:rPr>
      <w:sz w:val="16"/>
      <w:szCs w:val="16"/>
    </w:rPr>
  </w:style>
  <w:style w:type="paragraph" w:styleId="Commentaire">
    <w:name w:val="annotation text"/>
    <w:basedOn w:val="Normal"/>
    <w:link w:val="CommentaireCar"/>
    <w:rsid w:val="006A118A"/>
    <w:rPr>
      <w:sz w:val="20"/>
      <w:szCs w:val="20"/>
    </w:rPr>
  </w:style>
  <w:style w:type="character" w:customStyle="1" w:styleId="CommentaireCar">
    <w:name w:val="Commentaire Car"/>
    <w:basedOn w:val="Policepardfaut"/>
    <w:link w:val="Commentaire"/>
    <w:rsid w:val="006A118A"/>
    <w:rPr>
      <w:rFonts w:ascii="TT Norms Regular" w:hAnsi="TT Norms Regular"/>
    </w:rPr>
  </w:style>
  <w:style w:type="paragraph" w:styleId="Objetducommentaire">
    <w:name w:val="annotation subject"/>
    <w:basedOn w:val="Commentaire"/>
    <w:next w:val="Commentaire"/>
    <w:link w:val="ObjetducommentaireCar"/>
    <w:rsid w:val="006A118A"/>
    <w:rPr>
      <w:b/>
      <w:bCs/>
    </w:rPr>
  </w:style>
  <w:style w:type="character" w:customStyle="1" w:styleId="ObjetducommentaireCar">
    <w:name w:val="Objet du commentaire Car"/>
    <w:basedOn w:val="CommentaireCar"/>
    <w:link w:val="Objetducommentaire"/>
    <w:rsid w:val="006A118A"/>
    <w:rPr>
      <w:rFonts w:ascii="TT Norms Regular" w:hAnsi="TT Norms Regular"/>
      <w:b/>
      <w:bCs/>
    </w:rPr>
  </w:style>
  <w:style w:type="paragraph" w:styleId="Textedebulles">
    <w:name w:val="Balloon Text"/>
    <w:basedOn w:val="Normal"/>
    <w:link w:val="TextedebullesCar"/>
    <w:rsid w:val="006A118A"/>
    <w:rPr>
      <w:rFonts w:ascii="Segoe UI" w:hAnsi="Segoe UI" w:cs="Segoe UI"/>
      <w:sz w:val="18"/>
      <w:szCs w:val="18"/>
    </w:rPr>
  </w:style>
  <w:style w:type="character" w:customStyle="1" w:styleId="TextedebullesCar">
    <w:name w:val="Texte de bulles Car"/>
    <w:basedOn w:val="Policepardfaut"/>
    <w:link w:val="Textedebulles"/>
    <w:rsid w:val="006A118A"/>
    <w:rPr>
      <w:rFonts w:ascii="Segoe UI" w:hAnsi="Segoe UI" w:cs="Segoe UI"/>
      <w:sz w:val="18"/>
      <w:szCs w:val="18"/>
    </w:rPr>
  </w:style>
  <w:style w:type="character" w:styleId="Textedelespacerserv">
    <w:name w:val="Placeholder Text"/>
    <w:basedOn w:val="Policepardfaut"/>
    <w:uiPriority w:val="99"/>
    <w:semiHidden/>
    <w:rsid w:val="006D215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430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8677D976B964495A5BE4C2B55106224"/>
        <w:category>
          <w:name w:val="Général"/>
          <w:gallery w:val="placeholder"/>
        </w:category>
        <w:types>
          <w:type w:val="bbPlcHdr"/>
        </w:types>
        <w:behaviors>
          <w:behavior w:val="content"/>
        </w:behaviors>
        <w:guid w:val="{5545FC2B-9478-490C-9C60-84565AED4B82}"/>
      </w:docPartPr>
      <w:docPartBody>
        <w:p w:rsidR="001C5AFD" w:rsidRDefault="001C5AFD">
          <w:pPr>
            <w:pStyle w:val="98677D976B964495A5BE4C2B55106224"/>
          </w:pPr>
          <w:r w:rsidRPr="005607D5">
            <w:rPr>
              <w:rStyle w:val="Textedelespacerserv"/>
            </w:rPr>
            <w:t>[Objet ]</w:t>
          </w:r>
        </w:p>
      </w:docPartBody>
    </w:docPart>
    <w:docPart>
      <w:docPartPr>
        <w:name w:val="5EB5917FC47846128B1CF1A7854E29DE"/>
        <w:category>
          <w:name w:val="Général"/>
          <w:gallery w:val="placeholder"/>
        </w:category>
        <w:types>
          <w:type w:val="bbPlcHdr"/>
        </w:types>
        <w:behaviors>
          <w:behavior w:val="content"/>
        </w:behaviors>
        <w:guid w:val="{ED56E28E-193F-4C93-A537-FD39F324E0F8}"/>
      </w:docPartPr>
      <w:docPartBody>
        <w:p w:rsidR="001C5AFD" w:rsidRDefault="001C5AFD">
          <w:pPr>
            <w:pStyle w:val="5EB5917FC47846128B1CF1A7854E29DE"/>
          </w:pPr>
          <w:r>
            <w:rPr>
              <w:rStyle w:val="Textedelespacerserv"/>
            </w:rPr>
            <w:t>Nom et référence du marché concerné</w:t>
          </w:r>
        </w:p>
      </w:docPartBody>
    </w:docPart>
    <w:docPart>
      <w:docPartPr>
        <w:name w:val="78329EA60B634A9F94AF4C8050BB5606"/>
        <w:category>
          <w:name w:val="Général"/>
          <w:gallery w:val="placeholder"/>
        </w:category>
        <w:types>
          <w:type w:val="bbPlcHdr"/>
        </w:types>
        <w:behaviors>
          <w:behavior w:val="content"/>
        </w:behaviors>
        <w:guid w:val="{EBCEB48A-34B6-4B2D-BB23-AFF340329E4B}"/>
      </w:docPartPr>
      <w:docPartBody>
        <w:p w:rsidR="001C5AFD" w:rsidRDefault="001C5AFD">
          <w:pPr>
            <w:pStyle w:val="78329EA60B634A9F94AF4C8050BB5606"/>
          </w:pPr>
          <w:r w:rsidRPr="00285EC6">
            <w:rPr>
              <w:rStyle w:val="Textedelespacerserv"/>
            </w:rPr>
            <w:t>*</w:t>
          </w:r>
          <w:r>
            <w:rPr>
              <w:rStyle w:val="Textedelespacerserv"/>
            </w:rPr>
            <w:t>R</w:t>
          </w:r>
          <w:r w:rsidRPr="00991921">
            <w:rPr>
              <w:rStyle w:val="Textedelespacerserv"/>
            </w:rPr>
            <w:t>T</w:t>
          </w:r>
          <w:r>
            <w:rPr>
              <w:rStyle w:val="Textedelespacerserv"/>
            </w:rPr>
            <w:t> :</w:t>
          </w:r>
          <w:r w:rsidRPr="00991921">
            <w:rPr>
              <w:rStyle w:val="Textedelespacerserv"/>
            </w:rPr>
            <w:t xml:space="preserve"> Lister les services concernés.</w:t>
          </w:r>
          <w:r>
            <w:rPr>
              <w:rStyle w:val="Textedelespacerserv"/>
            </w:rPr>
            <w:t xml:space="preserve"> </w:t>
          </w:r>
          <w:r w:rsidRPr="00991921">
            <w:rPr>
              <w:rStyle w:val="Textedelespacerserv"/>
              <w:u w:val="single"/>
            </w:rPr>
            <w:t>Exemple</w:t>
          </w:r>
          <w:r w:rsidRPr="00991921">
            <w:rPr>
              <w:rStyle w:val="Textedelespacerserv"/>
            </w:rPr>
            <w:t xml:space="preserve"> : fourniture d’une messagerie</w:t>
          </w:r>
          <w:r w:rsidRPr="002235D2">
            <w:rPr>
              <w:rStyle w:val="Textedelespacerserv"/>
            </w:rPr>
            <w:t>.</w:t>
          </w:r>
        </w:p>
      </w:docPartBody>
    </w:docPart>
    <w:docPart>
      <w:docPartPr>
        <w:name w:val="7CFA93B8F183465CB9BBB4505378F060"/>
        <w:category>
          <w:name w:val="Général"/>
          <w:gallery w:val="placeholder"/>
        </w:category>
        <w:types>
          <w:type w:val="bbPlcHdr"/>
        </w:types>
        <w:behaviors>
          <w:behavior w:val="content"/>
        </w:behaviors>
        <w:guid w:val="{C4C3061B-0470-49BD-8C55-7410FCFAE431}"/>
      </w:docPartPr>
      <w:docPartBody>
        <w:p w:rsidR="001C5AFD" w:rsidRDefault="001C5AFD">
          <w:pPr>
            <w:pStyle w:val="7CFA93B8F183465CB9BBB4505378F060"/>
          </w:pPr>
          <w:r w:rsidRPr="003F3FB9">
            <w:rPr>
              <w:rStyle w:val="Textedelespacerserv"/>
            </w:rPr>
            <w:t>*RT : Lister les finalités des différents traitements mis en œuvre</w:t>
          </w:r>
          <w:r>
            <w:rPr>
              <w:rStyle w:val="Textedelespacerserv"/>
            </w:rPr>
            <w:t xml:space="preserve">. </w:t>
          </w:r>
          <w:r w:rsidRPr="003F3FB9">
            <w:rPr>
              <w:rStyle w:val="Textedelespacerserv"/>
            </w:rPr>
            <w:t>Exemple : échange de message et pièces jointes, création d’un annuaire, mise à disposition d’un calendrier ou tous traitements mis en œuvre dans le cadre de l’utilisation de l’outil.</w:t>
          </w:r>
        </w:p>
      </w:docPartBody>
    </w:docPart>
    <w:docPart>
      <w:docPartPr>
        <w:name w:val="FAD843029248484C8F4821A1E4DC2832"/>
        <w:category>
          <w:name w:val="Général"/>
          <w:gallery w:val="placeholder"/>
        </w:category>
        <w:types>
          <w:type w:val="bbPlcHdr"/>
        </w:types>
        <w:behaviors>
          <w:behavior w:val="content"/>
        </w:behaviors>
        <w:guid w:val="{AFFA2E99-F448-418D-85CA-149DA42ABFC2}"/>
      </w:docPartPr>
      <w:docPartBody>
        <w:p w:rsidR="00F01FE0" w:rsidRPr="00BF42EC" w:rsidRDefault="001C5AFD" w:rsidP="00F01FE0">
          <w:pPr>
            <w:spacing w:after="120"/>
            <w:rPr>
              <w:rStyle w:val="Textedelespacerserv"/>
            </w:rPr>
          </w:pPr>
          <w:r w:rsidRPr="00BF42EC">
            <w:rPr>
              <w:rStyle w:val="Textedelespacerserv"/>
            </w:rPr>
            <w:t>*RT : Lister les données collectées pour chacun des traitements</w:t>
          </w:r>
          <w:r>
            <w:rPr>
              <w:rStyle w:val="Textedelespacerserv"/>
            </w:rPr>
            <w:t>.</w:t>
          </w:r>
        </w:p>
        <w:p w:rsidR="001C5AFD" w:rsidRDefault="001C5AFD">
          <w:pPr>
            <w:pStyle w:val="FAD843029248484C8F4821A1E4DC2832"/>
          </w:pPr>
          <w:r w:rsidRPr="004743BC">
            <w:rPr>
              <w:rStyle w:val="Textedelespacerserv"/>
              <w:u w:val="single"/>
            </w:rPr>
            <w:t xml:space="preserve">Exemple </w:t>
          </w:r>
          <w:r w:rsidRPr="00BF42EC">
            <w:rPr>
              <w:rStyle w:val="Textedelespacerserv"/>
            </w:rPr>
            <w:t>: contenu des messages, identités des destinataires et émetteurs ; identité des personnes dans l’annuaire ; données liées aux habitudes professionnelles, donnée de localisation ou données diverses non sollicitées (ex : RDV personnels) contenues dans le calendrier, etc.</w:t>
          </w:r>
        </w:p>
      </w:docPartBody>
    </w:docPart>
    <w:docPart>
      <w:docPartPr>
        <w:name w:val="E2F95D81E0644BC69F806E10E3637509"/>
        <w:category>
          <w:name w:val="Général"/>
          <w:gallery w:val="placeholder"/>
        </w:category>
        <w:types>
          <w:type w:val="bbPlcHdr"/>
        </w:types>
        <w:behaviors>
          <w:behavior w:val="content"/>
        </w:behaviors>
        <w:guid w:val="{73E5B63C-C9F1-45B7-BFC8-FF752941A7CC}"/>
      </w:docPartPr>
      <w:docPartBody>
        <w:p w:rsidR="001C5AFD" w:rsidRDefault="001C5AFD">
          <w:pPr>
            <w:pStyle w:val="E2F95D81E0644BC69F806E10E3637509"/>
          </w:pPr>
          <w:r w:rsidRPr="00E402F8">
            <w:rPr>
              <w:rStyle w:val="Textedelespacerserv"/>
            </w:rPr>
            <w:t>*RT : Lister les personnes dont les données personnelles sont traitées ex) agents du Mipih, patients, personnes externes au Mipih mais avec lesquelles nous travaillons, etc.</w:t>
          </w:r>
        </w:p>
      </w:docPartBody>
    </w:docPart>
    <w:docPart>
      <w:docPartPr>
        <w:name w:val="673291BADD3B46C9B1864970AD7E5286"/>
        <w:category>
          <w:name w:val="Général"/>
          <w:gallery w:val="placeholder"/>
        </w:category>
        <w:types>
          <w:type w:val="bbPlcHdr"/>
        </w:types>
        <w:behaviors>
          <w:behavior w:val="content"/>
        </w:behaviors>
        <w:guid w:val="{AB829C65-BBE1-447B-8DF0-947E35C94218}"/>
      </w:docPartPr>
      <w:docPartBody>
        <w:p w:rsidR="00F01FE0" w:rsidRPr="00E402F8" w:rsidRDefault="001C5AFD" w:rsidP="00F01FE0">
          <w:pPr>
            <w:spacing w:after="120"/>
            <w:rPr>
              <w:rStyle w:val="Textedelespacerserv"/>
            </w:rPr>
          </w:pPr>
          <w:r w:rsidRPr="00E402F8">
            <w:rPr>
              <w:rStyle w:val="Textedelespacerserv"/>
            </w:rPr>
            <w:t>*RT mentionner les durées de conservation à faire appliquer au ST ; ST compléter les durées de conservation qui sont appliquées en cas d’absence d’indication faite par le RT.</w:t>
          </w:r>
        </w:p>
        <w:p w:rsidR="001C5AFD" w:rsidRDefault="001C5AFD">
          <w:pPr>
            <w:pStyle w:val="673291BADD3B46C9B1864970AD7E5286"/>
          </w:pPr>
          <w:r w:rsidRPr="004743BC">
            <w:rPr>
              <w:rStyle w:val="Textedelespacerserv"/>
              <w:u w:val="single"/>
            </w:rPr>
            <w:t>Exemple</w:t>
          </w:r>
          <w:r w:rsidRPr="00E402F8">
            <w:rPr>
              <w:rStyle w:val="Textedelespacerserv"/>
            </w:rPr>
            <w:t xml:space="preserve"> : Les données de connexion sont conservées un an puis supprimées (conformément à la législation en vigueur cette durée de conservation ne peut être excédée).</w:t>
          </w:r>
        </w:p>
      </w:docPartBody>
    </w:docPart>
    <w:docPart>
      <w:docPartPr>
        <w:name w:val="9C61F4C05B26453194033B12F3D57193"/>
        <w:category>
          <w:name w:val="Général"/>
          <w:gallery w:val="placeholder"/>
        </w:category>
        <w:types>
          <w:type w:val="bbPlcHdr"/>
        </w:types>
        <w:behaviors>
          <w:behavior w:val="content"/>
        </w:behaviors>
        <w:guid w:val="{555ED9CC-0825-4AD4-81B2-ADE19BC4E8AE}"/>
      </w:docPartPr>
      <w:docPartBody>
        <w:p w:rsidR="00F01FE0" w:rsidRPr="00E402F8" w:rsidRDefault="001C5AFD" w:rsidP="00F01FE0">
          <w:pPr>
            <w:spacing w:after="120"/>
            <w:rPr>
              <w:rStyle w:val="Textedelespacerserv"/>
            </w:rPr>
          </w:pPr>
          <w:r w:rsidRPr="00E402F8">
            <w:rPr>
              <w:rStyle w:val="Textedelespacerserv"/>
            </w:rPr>
            <w:t>*RT</w:t>
          </w:r>
          <w:r>
            <w:rPr>
              <w:rStyle w:val="Textedelespacerserv"/>
            </w:rPr>
            <w:t xml:space="preserve"> : </w:t>
          </w:r>
          <w:r w:rsidRPr="00E402F8">
            <w:rPr>
              <w:rStyle w:val="Textedelespacerserv"/>
            </w:rPr>
            <w:t>Lister les données qui sont mises à disposition du Sous-Traitant dans le cadre de la réalisation de ses obligations contractuelles</w:t>
          </w:r>
        </w:p>
        <w:p w:rsidR="001C5AFD" w:rsidRDefault="001C5AFD">
          <w:pPr>
            <w:pStyle w:val="9C61F4C05B26453194033B12F3D57193"/>
          </w:pPr>
          <w:r w:rsidRPr="004743BC">
            <w:rPr>
              <w:rStyle w:val="Textedelespacerserv"/>
              <w:u w:val="single"/>
            </w:rPr>
            <w:t xml:space="preserve">Exemple </w:t>
          </w:r>
          <w:r w:rsidRPr="00E402F8">
            <w:rPr>
              <w:rStyle w:val="Textedelespacerserv"/>
            </w:rPr>
            <w:t>: adresse mail prédéterminée et attribuée à chaque collaborateur, annuaire préexistant, etc.</w:t>
          </w:r>
        </w:p>
      </w:docPartBody>
    </w:docPart>
    <w:docPart>
      <w:docPartPr>
        <w:name w:val="565E43D2F2CD4382A08F3226A26025CB"/>
        <w:category>
          <w:name w:val="Général"/>
          <w:gallery w:val="placeholder"/>
        </w:category>
        <w:types>
          <w:type w:val="bbPlcHdr"/>
        </w:types>
        <w:behaviors>
          <w:behavior w:val="content"/>
        </w:behaviors>
        <w:guid w:val="{6FA7FBFE-8FBE-420C-84D5-1BFA1F1FCAEC}"/>
      </w:docPartPr>
      <w:docPartBody>
        <w:p w:rsidR="00F01FE0" w:rsidRPr="00AE20CE" w:rsidRDefault="001C5AFD" w:rsidP="00F01FE0">
          <w:pPr>
            <w:spacing w:after="120"/>
            <w:rPr>
              <w:rStyle w:val="Textedelespacerserv"/>
            </w:rPr>
          </w:pPr>
          <w:r w:rsidRPr="00AE20CE">
            <w:rPr>
              <w:rStyle w:val="Textedelespacerserv"/>
            </w:rPr>
            <w:t xml:space="preserve">*ST : lister les finalités </w:t>
          </w:r>
          <w:r w:rsidRPr="00AE20CE">
            <w:rPr>
              <w:rStyle w:val="Textedelespacerserv"/>
              <w:b/>
            </w:rPr>
            <w:t>et la base légale des traitements</w:t>
          </w:r>
          <w:r w:rsidRPr="00AE20CE">
            <w:rPr>
              <w:rStyle w:val="Textedelespacerserv"/>
            </w:rPr>
            <w:t>.</w:t>
          </w:r>
        </w:p>
        <w:p w:rsidR="00F01FE0" w:rsidRPr="00AE20CE" w:rsidRDefault="001C5AFD" w:rsidP="00F01FE0">
          <w:pPr>
            <w:spacing w:after="120"/>
            <w:rPr>
              <w:rStyle w:val="Textedelespacerserv"/>
            </w:rPr>
          </w:pPr>
          <w:r w:rsidRPr="00AE20CE">
            <w:rPr>
              <w:rStyle w:val="Textedelespacerserv"/>
              <w:u w:val="single"/>
            </w:rPr>
            <w:t>Exemple</w:t>
          </w:r>
          <w:r w:rsidRPr="00AE20CE">
            <w:rPr>
              <w:rStyle w:val="Textedelespacerserv"/>
            </w:rPr>
            <w:t xml:space="preserve"> : Accès à la messagerie, Opération de support, de maintenance, la collecte des données de connexion </w:t>
          </w:r>
          <w:r w:rsidRPr="00AE20CE">
            <w:rPr>
              <w:rStyle w:val="Textedelespacerserv"/>
              <w:b/>
            </w:rPr>
            <w:t>ou toute opération liée à la gestion d’un outi</w:t>
          </w:r>
          <w:r w:rsidRPr="00AE20CE">
            <w:rPr>
              <w:rStyle w:val="Textedelespacerserv"/>
            </w:rPr>
            <w:t>l.</w:t>
          </w:r>
        </w:p>
        <w:p w:rsidR="001C5AFD" w:rsidRDefault="001C5AFD">
          <w:pPr>
            <w:pStyle w:val="565E43D2F2CD4382A08F3226A26025CB"/>
          </w:pPr>
          <w:r w:rsidRPr="00AE20CE">
            <w:rPr>
              <w:rStyle w:val="Textedelespacerserv"/>
            </w:rPr>
            <w:t>L’accès à la messagerie, le support et la maintenance sont des traitements fondés sur l’article 6) §1, b), l’exécution d’une obligation contractuelle. La collecte des données de connexion est quant à elle fondée sur l’article 6, §1, c) l’obligation contractuelle de l’opérateur de messagerie.</w:t>
          </w:r>
        </w:p>
      </w:docPartBody>
    </w:docPart>
    <w:docPart>
      <w:docPartPr>
        <w:name w:val="E0E3F688F22347E69D7A0F0380F013CF"/>
        <w:category>
          <w:name w:val="Général"/>
          <w:gallery w:val="placeholder"/>
        </w:category>
        <w:types>
          <w:type w:val="bbPlcHdr"/>
        </w:types>
        <w:behaviors>
          <w:behavior w:val="content"/>
        </w:behaviors>
        <w:guid w:val="{94DE48C2-B350-47D4-838C-29D96D06B0D4}"/>
      </w:docPartPr>
      <w:docPartBody>
        <w:p w:rsidR="00F01FE0" w:rsidRPr="002E2078" w:rsidRDefault="001C5AFD" w:rsidP="00F01FE0">
          <w:pPr>
            <w:spacing w:after="120"/>
            <w:rPr>
              <w:rStyle w:val="Textedelespacerserv"/>
            </w:rPr>
          </w:pPr>
          <w:r w:rsidRPr="002E2078">
            <w:rPr>
              <w:rStyle w:val="Textedelespacerserv"/>
            </w:rPr>
            <w:t>*ST : lister les données traitées</w:t>
          </w:r>
          <w:r>
            <w:rPr>
              <w:rStyle w:val="Textedelespacerserv"/>
            </w:rPr>
            <w:t>.</w:t>
          </w:r>
        </w:p>
        <w:p w:rsidR="001C5AFD" w:rsidRDefault="001C5AFD">
          <w:pPr>
            <w:pStyle w:val="E0E3F688F22347E69D7A0F0380F013CF"/>
          </w:pPr>
          <w:r w:rsidRPr="002E2078">
            <w:rPr>
              <w:rStyle w:val="Textedelespacerserv"/>
              <w:u w:val="single"/>
            </w:rPr>
            <w:t>Exemple</w:t>
          </w:r>
          <w:r w:rsidRPr="002E2078">
            <w:rPr>
              <w:rStyle w:val="Textedelespacerserv"/>
            </w:rPr>
            <w:t xml:space="preserve"> : Données diverses dans le cadre du support, données de connexion, données d’identification pour permettre l’accès à la messagerie, etc.</w:t>
          </w:r>
        </w:p>
      </w:docPartBody>
    </w:docPart>
    <w:docPart>
      <w:docPartPr>
        <w:name w:val="A041DAA95EC840E8A30A69E92705F666"/>
        <w:category>
          <w:name w:val="Général"/>
          <w:gallery w:val="placeholder"/>
        </w:category>
        <w:types>
          <w:type w:val="bbPlcHdr"/>
        </w:types>
        <w:behaviors>
          <w:behavior w:val="content"/>
        </w:behaviors>
        <w:guid w:val="{5D9E7535-E0ED-4669-B65B-39BD00972874}"/>
      </w:docPartPr>
      <w:docPartBody>
        <w:p w:rsidR="001C5AFD" w:rsidRDefault="001C5AFD">
          <w:pPr>
            <w:pStyle w:val="A041DAA95EC840E8A30A69E92705F666"/>
          </w:pPr>
          <w:r w:rsidRPr="002E2078">
            <w:rPr>
              <w:rStyle w:val="Textedelespacerserv"/>
            </w:rPr>
            <w:t>*ST : préciser les durées de conservation appliquées à chaque donnée.</w:t>
          </w:r>
        </w:p>
      </w:docPartBody>
    </w:docPart>
    <w:docPart>
      <w:docPartPr>
        <w:name w:val="F5081FC19F414397B9A609D2F3B3C005"/>
        <w:category>
          <w:name w:val="Général"/>
          <w:gallery w:val="placeholder"/>
        </w:category>
        <w:types>
          <w:type w:val="bbPlcHdr"/>
        </w:types>
        <w:behaviors>
          <w:behavior w:val="content"/>
        </w:behaviors>
        <w:guid w:val="{A75708F6-61A5-46C1-9707-E704EA263635}"/>
      </w:docPartPr>
      <w:docPartBody>
        <w:p w:rsidR="00F01FE0" w:rsidRPr="002E2078" w:rsidRDefault="001C5AFD" w:rsidP="00F01FE0">
          <w:pPr>
            <w:spacing w:after="120"/>
            <w:rPr>
              <w:rStyle w:val="Textedelespacerserv"/>
            </w:rPr>
          </w:pPr>
          <w:r w:rsidRPr="002E2078">
            <w:rPr>
              <w:rStyle w:val="Textedelespacerserv"/>
            </w:rPr>
            <w:t>*ST : lister les personnes concernées par le(s) traitement(s)</w:t>
          </w:r>
        </w:p>
        <w:p w:rsidR="001C5AFD" w:rsidRDefault="001C5AFD">
          <w:pPr>
            <w:pStyle w:val="F5081FC19F414397B9A609D2F3B3C005"/>
          </w:pPr>
          <w:r w:rsidRPr="002E2078">
            <w:rPr>
              <w:rStyle w:val="Textedelespacerserv"/>
              <w:u w:val="single"/>
            </w:rPr>
            <w:t>Exemple</w:t>
          </w:r>
          <w:r w:rsidRPr="002E2078">
            <w:rPr>
              <w:rStyle w:val="Textedelespacerserv"/>
            </w:rPr>
            <w:t xml:space="preserve"> : Les collaborateurs du Mipih et les personnes externes avec lesquelles nous travaillons ; les administrateurs de l’opérateur de messagerie sécurisée, etc.</w:t>
          </w:r>
        </w:p>
      </w:docPartBody>
    </w:docPart>
    <w:docPart>
      <w:docPartPr>
        <w:name w:val="AA3FB82EDF81424085CC5B04D40A3B28"/>
        <w:category>
          <w:name w:val="Général"/>
          <w:gallery w:val="placeholder"/>
        </w:category>
        <w:types>
          <w:type w:val="bbPlcHdr"/>
        </w:types>
        <w:behaviors>
          <w:behavior w:val="content"/>
        </w:behaviors>
        <w:guid w:val="{81D84298-9465-453A-9DC4-F5213C308DFA}"/>
      </w:docPartPr>
      <w:docPartBody>
        <w:p w:rsidR="00F01FE0" w:rsidRPr="002E2078" w:rsidRDefault="001C5AFD" w:rsidP="00F01FE0">
          <w:pPr>
            <w:spacing w:after="120"/>
            <w:rPr>
              <w:rStyle w:val="Textedelespacerserv"/>
            </w:rPr>
          </w:pPr>
          <w:r w:rsidRPr="002E2078">
            <w:rPr>
              <w:rStyle w:val="Textedelespacerserv"/>
            </w:rPr>
            <w:t>*ST : Lister les destinataires des données, soit toute personne étant susceptible d’avoir accès/de traiter les données</w:t>
          </w:r>
          <w:r>
            <w:rPr>
              <w:rStyle w:val="Textedelespacerserv"/>
            </w:rPr>
            <w:t>.</w:t>
          </w:r>
        </w:p>
        <w:p w:rsidR="00F01FE0" w:rsidRPr="002E2078" w:rsidRDefault="001C5AFD" w:rsidP="00F01FE0">
          <w:pPr>
            <w:spacing w:after="120"/>
            <w:rPr>
              <w:rStyle w:val="Textedelespacerserv"/>
            </w:rPr>
          </w:pPr>
          <w:r w:rsidRPr="002E2078">
            <w:rPr>
              <w:rStyle w:val="Textedelespacerserv"/>
              <w:u w:val="single"/>
            </w:rPr>
            <w:t>Exemple</w:t>
          </w:r>
          <w:r w:rsidRPr="002E2078">
            <w:rPr>
              <w:rStyle w:val="Textedelespacerserv"/>
            </w:rPr>
            <w:t xml:space="preserve"> : une autorité de contrôle compétente ; un sous-traitant identifié pour la mise en œuvre d’un traitement spécifique, etc.</w:t>
          </w:r>
        </w:p>
        <w:p w:rsidR="001C5AFD" w:rsidRDefault="001C5AFD">
          <w:pPr>
            <w:pStyle w:val="AA3FB82EDF81424085CC5B04D40A3B28"/>
          </w:pPr>
          <w:r w:rsidRPr="002E2078">
            <w:rPr>
              <w:rStyle w:val="Textedelespacerserv"/>
              <w:b/>
            </w:rPr>
            <w:t>NB : préciser l’identité et le contact DPO des sous-traitants ultérieurs.</w:t>
          </w:r>
        </w:p>
      </w:docPartBody>
    </w:docPart>
    <w:docPart>
      <w:docPartPr>
        <w:name w:val="0F5152D311014D6C98EC64CEED25CBB9"/>
        <w:category>
          <w:name w:val="Général"/>
          <w:gallery w:val="placeholder"/>
        </w:category>
        <w:types>
          <w:type w:val="bbPlcHdr"/>
        </w:types>
        <w:behaviors>
          <w:behavior w:val="content"/>
        </w:behaviors>
        <w:guid w:val="{BFB7F407-1E5A-43EF-840E-20B1EFC0775F}"/>
      </w:docPartPr>
      <w:docPartBody>
        <w:p w:rsidR="001C5AFD" w:rsidRDefault="001C5AFD">
          <w:pPr>
            <w:pStyle w:val="0F5152D311014D6C98EC64CEED25CBB9"/>
          </w:pPr>
          <w:r w:rsidRPr="00A71201">
            <w:rPr>
              <w:rStyle w:val="Textedelespacerserv"/>
            </w:rPr>
            <w:t>*Le Sous-Traitant liste les mesures de sécurité appliquées spécifiquement aux traitements</w:t>
          </w:r>
          <w:r>
            <w:rPr>
              <w:rStyle w:val="Textedelespacerserv"/>
            </w:rPr>
            <w:t>.</w:t>
          </w:r>
        </w:p>
      </w:docPartBody>
    </w:docPart>
    <w:docPart>
      <w:docPartPr>
        <w:name w:val="402CC85C8970457995CD2B5C0B118859"/>
        <w:category>
          <w:name w:val="Général"/>
          <w:gallery w:val="placeholder"/>
        </w:category>
        <w:types>
          <w:type w:val="bbPlcHdr"/>
        </w:types>
        <w:behaviors>
          <w:behavior w:val="content"/>
        </w:behaviors>
        <w:guid w:val="{E5F85C19-A2CA-4ADB-9D5A-9BB4EBBE98D5}"/>
      </w:docPartPr>
      <w:docPartBody>
        <w:p w:rsidR="001C5AFD" w:rsidRDefault="001C5AFD">
          <w:pPr>
            <w:pStyle w:val="402CC85C8970457995CD2B5C0B118859"/>
          </w:pPr>
          <w:r w:rsidRPr="005607D5">
            <w:rPr>
              <w:rStyle w:val="Textedelespacerserv"/>
            </w:rPr>
            <w:t>Cliquez ou appuyez ici pour entrer une date.</w:t>
          </w:r>
        </w:p>
      </w:docPartBody>
    </w:docPart>
    <w:docPart>
      <w:docPartPr>
        <w:name w:val="92D66191E4C543C59DA7A89F82EB268A"/>
        <w:category>
          <w:name w:val="Général"/>
          <w:gallery w:val="placeholder"/>
        </w:category>
        <w:types>
          <w:type w:val="bbPlcHdr"/>
        </w:types>
        <w:behaviors>
          <w:behavior w:val="content"/>
        </w:behaviors>
        <w:guid w:val="{13B21997-D34E-49F4-B951-0693831CF559}"/>
      </w:docPartPr>
      <w:docPartBody>
        <w:p w:rsidR="001C5AFD" w:rsidRDefault="001C5AFD">
          <w:pPr>
            <w:pStyle w:val="92D66191E4C543C59DA7A89F82EB268A"/>
          </w:pPr>
          <w:r>
            <w:rPr>
              <w:rStyle w:val="Textedelespacerserv"/>
            </w:rPr>
            <w:t>Indiquez le numéro de téléphone du DPO</w:t>
          </w:r>
          <w:r w:rsidRPr="005607D5">
            <w:rPr>
              <w:rStyle w:val="Textedelespacerserv"/>
            </w:rPr>
            <w:t>.</w:t>
          </w:r>
        </w:p>
      </w:docPartBody>
    </w:docPart>
    <w:docPart>
      <w:docPartPr>
        <w:name w:val="AF01642D6484463FAEDC715BA8D26610"/>
        <w:category>
          <w:name w:val="Général"/>
          <w:gallery w:val="placeholder"/>
        </w:category>
        <w:types>
          <w:type w:val="bbPlcHdr"/>
        </w:types>
        <w:behaviors>
          <w:behavior w:val="content"/>
        </w:behaviors>
        <w:guid w:val="{EB3C595B-A3B6-40BF-B229-C209080F5158}"/>
      </w:docPartPr>
      <w:docPartBody>
        <w:p w:rsidR="001C5AFD" w:rsidRDefault="001C5AFD">
          <w:pPr>
            <w:pStyle w:val="AF01642D6484463FAEDC715BA8D26610"/>
          </w:pPr>
          <w:r>
            <w:rPr>
              <w:rStyle w:val="Textedelespacerserv"/>
            </w:rPr>
            <w:t>Indiquez l’adresse postale du Sous-Traitant.</w:t>
          </w:r>
        </w:p>
      </w:docPartBody>
    </w:docPart>
    <w:docPart>
      <w:docPartPr>
        <w:name w:val="2A9406076B95424497B27F0292AD1D41"/>
        <w:category>
          <w:name w:val="Général"/>
          <w:gallery w:val="placeholder"/>
        </w:category>
        <w:types>
          <w:type w:val="bbPlcHdr"/>
        </w:types>
        <w:behaviors>
          <w:behavior w:val="content"/>
        </w:behaviors>
        <w:guid w:val="{628C6631-B1FB-428D-B30D-6ADB0922BA63}"/>
      </w:docPartPr>
      <w:docPartBody>
        <w:p w:rsidR="001C5AFD" w:rsidRDefault="001C5AFD">
          <w:pPr>
            <w:pStyle w:val="2A9406076B95424497B27F0292AD1D41"/>
          </w:pPr>
          <w:r>
            <w:rPr>
              <w:rStyle w:val="Textedelespacerserv"/>
            </w:rPr>
            <w:t>Indiquez l’adresse de messagerie du DPO du type dpo@XXX.</w:t>
          </w:r>
        </w:p>
      </w:docPartBody>
    </w:docPart>
    <w:docPart>
      <w:docPartPr>
        <w:name w:val="376E4BF3F29A419BA3E67E7001056C84"/>
        <w:category>
          <w:name w:val="Général"/>
          <w:gallery w:val="placeholder"/>
        </w:category>
        <w:types>
          <w:type w:val="bbPlcHdr"/>
        </w:types>
        <w:behaviors>
          <w:behavior w:val="content"/>
        </w:behaviors>
        <w:guid w:val="{F876C9EE-A791-4A07-BDA6-E27C0351C268}"/>
      </w:docPartPr>
      <w:docPartBody>
        <w:p w:rsidR="006C08C0" w:rsidRPr="00E402F8" w:rsidRDefault="006C08C0" w:rsidP="00F01FE0">
          <w:pPr>
            <w:spacing w:after="120"/>
            <w:rPr>
              <w:rStyle w:val="Textedelespacerserv"/>
            </w:rPr>
          </w:pPr>
          <w:r w:rsidRPr="00E402F8">
            <w:rPr>
              <w:rStyle w:val="Textedelespacerserv"/>
            </w:rPr>
            <w:t>*RT mentionner les durées de conservation à faire appliquer au ST ; ST compléter les durées de conservation qui sont appliquées en cas d’absence d’indication faite par le RT.</w:t>
          </w:r>
        </w:p>
        <w:p w:rsidR="00831F42" w:rsidRDefault="006C08C0" w:rsidP="006C08C0">
          <w:pPr>
            <w:pStyle w:val="376E4BF3F29A419BA3E67E7001056C84"/>
          </w:pPr>
          <w:r w:rsidRPr="004743BC">
            <w:rPr>
              <w:rStyle w:val="Textedelespacerserv"/>
              <w:u w:val="single"/>
            </w:rPr>
            <w:t>Exemple</w:t>
          </w:r>
          <w:r w:rsidRPr="00E402F8">
            <w:rPr>
              <w:rStyle w:val="Textedelespacerserv"/>
            </w:rPr>
            <w:t xml:space="preserve"> : Les données de connexion sont conservées un an puis supprimées (conformément à la législation en vigueur cette durée de conservation ne peut être excédée).</w:t>
          </w:r>
        </w:p>
      </w:docPartBody>
    </w:docPart>
    <w:docPart>
      <w:docPartPr>
        <w:name w:val="CDAB005383ED4DFA8DACC10F1CB2D90F"/>
        <w:category>
          <w:name w:val="Général"/>
          <w:gallery w:val="placeholder"/>
        </w:category>
        <w:types>
          <w:type w:val="bbPlcHdr"/>
        </w:types>
        <w:behaviors>
          <w:behavior w:val="content"/>
        </w:behaviors>
        <w:guid w:val="{7831A901-A0CB-4BC1-9D65-9CC366A47D19}"/>
      </w:docPartPr>
      <w:docPartBody>
        <w:p w:rsidR="006C08C0" w:rsidRPr="00E402F8" w:rsidRDefault="006C08C0" w:rsidP="00F01FE0">
          <w:pPr>
            <w:spacing w:after="120"/>
            <w:rPr>
              <w:rStyle w:val="Textedelespacerserv"/>
            </w:rPr>
          </w:pPr>
          <w:r w:rsidRPr="00E402F8">
            <w:rPr>
              <w:rStyle w:val="Textedelespacerserv"/>
            </w:rPr>
            <w:t>*RT mentionner les durées de conservation à faire appliquer au ST ; ST compléter les durées de conservation qui sont appliquées en cas d’absence d’indication faite par le RT.</w:t>
          </w:r>
        </w:p>
        <w:p w:rsidR="00831F42" w:rsidRDefault="006C08C0" w:rsidP="006C08C0">
          <w:pPr>
            <w:pStyle w:val="CDAB005383ED4DFA8DACC10F1CB2D90F"/>
          </w:pPr>
          <w:r w:rsidRPr="004743BC">
            <w:rPr>
              <w:rStyle w:val="Textedelespacerserv"/>
              <w:u w:val="single"/>
            </w:rPr>
            <w:t>Exemple</w:t>
          </w:r>
          <w:r w:rsidRPr="00E402F8">
            <w:rPr>
              <w:rStyle w:val="Textedelespacerserv"/>
            </w:rPr>
            <w:t xml:space="preserve"> : Les données de connexion sont conservées un an puis supprimées (conformément à la législation en vigueur cette durée de conservation ne peut être excédée).</w:t>
          </w:r>
        </w:p>
      </w:docPartBody>
    </w:docPart>
    <w:docPart>
      <w:docPartPr>
        <w:name w:val="3708BBEC107840EAA3658D239E04CD9F"/>
        <w:category>
          <w:name w:val="Général"/>
          <w:gallery w:val="placeholder"/>
        </w:category>
        <w:types>
          <w:type w:val="bbPlcHdr"/>
        </w:types>
        <w:behaviors>
          <w:behavior w:val="content"/>
        </w:behaviors>
        <w:guid w:val="{A18EDDA4-5F45-4640-8252-7ABDB71B3868}"/>
      </w:docPartPr>
      <w:docPartBody>
        <w:p w:rsidR="00F01FE0" w:rsidRPr="00E402F8" w:rsidRDefault="00F01FE0" w:rsidP="00F01FE0">
          <w:pPr>
            <w:spacing w:after="120"/>
            <w:rPr>
              <w:rStyle w:val="Textedelespacerserv"/>
            </w:rPr>
          </w:pPr>
          <w:r w:rsidRPr="00E402F8">
            <w:rPr>
              <w:rStyle w:val="Textedelespacerserv"/>
            </w:rPr>
            <w:t>*RT</w:t>
          </w:r>
          <w:r>
            <w:rPr>
              <w:rStyle w:val="Textedelespacerserv"/>
            </w:rPr>
            <w:t xml:space="preserve"> : </w:t>
          </w:r>
          <w:r w:rsidRPr="00E402F8">
            <w:rPr>
              <w:rStyle w:val="Textedelespacerserv"/>
            </w:rPr>
            <w:t>Lister les données qui sont mises à disposition du Sous-Traitant dans le cadre de la réalisation de ses obligations contractuelles</w:t>
          </w:r>
        </w:p>
        <w:p w:rsidR="00F01FE0" w:rsidRDefault="00F01FE0" w:rsidP="00F01FE0">
          <w:pPr>
            <w:pStyle w:val="3708BBEC107840EAA3658D239E04CD9F"/>
          </w:pPr>
          <w:r w:rsidRPr="004743BC">
            <w:rPr>
              <w:rStyle w:val="Textedelespacerserv"/>
              <w:u w:val="single"/>
            </w:rPr>
            <w:t xml:space="preserve">Exemple </w:t>
          </w:r>
          <w:r w:rsidRPr="00E402F8">
            <w:rPr>
              <w:rStyle w:val="Textedelespacerserv"/>
            </w:rPr>
            <w:t>: adresse mail prédéterminée et attribuée à chaque collaborateur, annuaire préexistant, etc.</w:t>
          </w:r>
        </w:p>
      </w:docPartBody>
    </w:docPart>
    <w:docPart>
      <w:docPartPr>
        <w:name w:val="9F2674F560604B63AABE870A67C31009"/>
        <w:category>
          <w:name w:val="Général"/>
          <w:gallery w:val="placeholder"/>
        </w:category>
        <w:types>
          <w:type w:val="bbPlcHdr"/>
        </w:types>
        <w:behaviors>
          <w:behavior w:val="content"/>
        </w:behaviors>
        <w:guid w:val="{AE430224-87DF-4023-8F71-C8E466794179}"/>
      </w:docPartPr>
      <w:docPartBody>
        <w:p w:rsidR="00F01FE0" w:rsidRPr="00E402F8" w:rsidRDefault="00F01FE0" w:rsidP="00F01FE0">
          <w:pPr>
            <w:spacing w:after="120"/>
            <w:rPr>
              <w:rStyle w:val="Textedelespacerserv"/>
            </w:rPr>
          </w:pPr>
          <w:r w:rsidRPr="00E402F8">
            <w:rPr>
              <w:rStyle w:val="Textedelespacerserv"/>
            </w:rPr>
            <w:t>*RT mentionner les durées de conservation à faire appliquer au ST ; ST compléter les durées de conservation qui sont appliquées en cas d’absence d’indication faite par le RT.</w:t>
          </w:r>
        </w:p>
        <w:p w:rsidR="00F01FE0" w:rsidRDefault="00F01FE0" w:rsidP="00F01FE0">
          <w:pPr>
            <w:pStyle w:val="9F2674F560604B63AABE870A67C31009"/>
          </w:pPr>
          <w:r w:rsidRPr="004743BC">
            <w:rPr>
              <w:rStyle w:val="Textedelespacerserv"/>
              <w:u w:val="single"/>
            </w:rPr>
            <w:t>Exemple</w:t>
          </w:r>
          <w:r w:rsidRPr="00E402F8">
            <w:rPr>
              <w:rStyle w:val="Textedelespacerserv"/>
            </w:rPr>
            <w:t xml:space="preserve"> : Les données de connexion sont conservées un an puis supprimées (conformément à la législation en vigueur cette durée de conservation ne peut être excédée).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T Norms Regular">
    <w:panose1 w:val="02000503030000020003"/>
    <w:charset w:val="00"/>
    <w:family w:val="modern"/>
    <w:notTrueType/>
    <w:pitch w:val="variable"/>
    <w:sig w:usb0="00000207" w:usb1="00000001" w:usb2="00000000" w:usb3="00000000" w:csb0="00000097"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T Norms Medium">
    <w:panose1 w:val="02000803030000020003"/>
    <w:charset w:val="00"/>
    <w:family w:val="modern"/>
    <w:notTrueType/>
    <w:pitch w:val="variable"/>
    <w:sig w:usb0="00000207" w:usb1="00000001" w:usb2="00000000" w:usb3="00000000" w:csb0="00000097"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5AFD"/>
    <w:rsid w:val="001C5AFD"/>
    <w:rsid w:val="002B6679"/>
    <w:rsid w:val="002E1EAE"/>
    <w:rsid w:val="003A4094"/>
    <w:rsid w:val="004B52E6"/>
    <w:rsid w:val="006A4742"/>
    <w:rsid w:val="006C08C0"/>
    <w:rsid w:val="00831F42"/>
    <w:rsid w:val="00A37619"/>
    <w:rsid w:val="00CF36E7"/>
    <w:rsid w:val="00E0598E"/>
    <w:rsid w:val="00F01F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F01FE0"/>
    <w:rPr>
      <w:color w:val="808080"/>
    </w:rPr>
  </w:style>
  <w:style w:type="paragraph" w:customStyle="1" w:styleId="98677D976B964495A5BE4C2B55106224">
    <w:name w:val="98677D976B964495A5BE4C2B55106224"/>
  </w:style>
  <w:style w:type="paragraph" w:customStyle="1" w:styleId="5EB5917FC47846128B1CF1A7854E29DE">
    <w:name w:val="5EB5917FC47846128B1CF1A7854E29DE"/>
  </w:style>
  <w:style w:type="paragraph" w:customStyle="1" w:styleId="78329EA60B634A9F94AF4C8050BB5606">
    <w:name w:val="78329EA60B634A9F94AF4C8050BB5606"/>
  </w:style>
  <w:style w:type="paragraph" w:customStyle="1" w:styleId="7CFA93B8F183465CB9BBB4505378F060">
    <w:name w:val="7CFA93B8F183465CB9BBB4505378F060"/>
  </w:style>
  <w:style w:type="paragraph" w:customStyle="1" w:styleId="FAD843029248484C8F4821A1E4DC2832">
    <w:name w:val="FAD843029248484C8F4821A1E4DC2832"/>
  </w:style>
  <w:style w:type="paragraph" w:customStyle="1" w:styleId="E2F95D81E0644BC69F806E10E3637509">
    <w:name w:val="E2F95D81E0644BC69F806E10E3637509"/>
  </w:style>
  <w:style w:type="paragraph" w:customStyle="1" w:styleId="673291BADD3B46C9B1864970AD7E5286">
    <w:name w:val="673291BADD3B46C9B1864970AD7E5286"/>
  </w:style>
  <w:style w:type="paragraph" w:customStyle="1" w:styleId="9C61F4C05B26453194033B12F3D57193">
    <w:name w:val="9C61F4C05B26453194033B12F3D57193"/>
  </w:style>
  <w:style w:type="paragraph" w:customStyle="1" w:styleId="565E43D2F2CD4382A08F3226A26025CB">
    <w:name w:val="565E43D2F2CD4382A08F3226A26025CB"/>
  </w:style>
  <w:style w:type="paragraph" w:customStyle="1" w:styleId="E0E3F688F22347E69D7A0F0380F013CF">
    <w:name w:val="E0E3F688F22347E69D7A0F0380F013CF"/>
  </w:style>
  <w:style w:type="paragraph" w:customStyle="1" w:styleId="A041DAA95EC840E8A30A69E92705F666">
    <w:name w:val="A041DAA95EC840E8A30A69E92705F666"/>
  </w:style>
  <w:style w:type="paragraph" w:customStyle="1" w:styleId="F5081FC19F414397B9A609D2F3B3C005">
    <w:name w:val="F5081FC19F414397B9A609D2F3B3C005"/>
  </w:style>
  <w:style w:type="paragraph" w:customStyle="1" w:styleId="AA3FB82EDF81424085CC5B04D40A3B28">
    <w:name w:val="AA3FB82EDF81424085CC5B04D40A3B28"/>
  </w:style>
  <w:style w:type="paragraph" w:customStyle="1" w:styleId="0F5152D311014D6C98EC64CEED25CBB9">
    <w:name w:val="0F5152D311014D6C98EC64CEED25CBB9"/>
  </w:style>
  <w:style w:type="paragraph" w:customStyle="1" w:styleId="402CC85C8970457995CD2B5C0B118859">
    <w:name w:val="402CC85C8970457995CD2B5C0B118859"/>
  </w:style>
  <w:style w:type="paragraph" w:customStyle="1" w:styleId="92D66191E4C543C59DA7A89F82EB268A">
    <w:name w:val="92D66191E4C543C59DA7A89F82EB268A"/>
  </w:style>
  <w:style w:type="paragraph" w:customStyle="1" w:styleId="AF01642D6484463FAEDC715BA8D26610">
    <w:name w:val="AF01642D6484463FAEDC715BA8D26610"/>
  </w:style>
  <w:style w:type="paragraph" w:customStyle="1" w:styleId="2A9406076B95424497B27F0292AD1D41">
    <w:name w:val="2A9406076B95424497B27F0292AD1D41"/>
  </w:style>
  <w:style w:type="paragraph" w:customStyle="1" w:styleId="376E4BF3F29A419BA3E67E7001056C84">
    <w:name w:val="376E4BF3F29A419BA3E67E7001056C84"/>
    <w:rsid w:val="006C08C0"/>
  </w:style>
  <w:style w:type="paragraph" w:customStyle="1" w:styleId="CDAB005383ED4DFA8DACC10F1CB2D90F">
    <w:name w:val="CDAB005383ED4DFA8DACC10F1CB2D90F"/>
    <w:rsid w:val="006C08C0"/>
  </w:style>
  <w:style w:type="paragraph" w:customStyle="1" w:styleId="3708BBEC107840EAA3658D239E04CD9F">
    <w:name w:val="3708BBEC107840EAA3658D239E04CD9F"/>
    <w:rsid w:val="00F01FE0"/>
  </w:style>
  <w:style w:type="paragraph" w:customStyle="1" w:styleId="9F2674F560604B63AABE870A67C31009">
    <w:name w:val="9F2674F560604B63AABE870A67C31009"/>
    <w:rsid w:val="00F01FE0"/>
  </w:style>
  <w:style w:type="paragraph" w:customStyle="1" w:styleId="8548CB57E16942E89868F950BE708042">
    <w:name w:val="8548CB57E16942E89868F950BE708042"/>
    <w:rsid w:val="00F01F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2">
  <a:themeElements>
    <a:clrScheme name="Mipih_2022">
      <a:dk1>
        <a:srgbClr val="2B307F"/>
      </a:dk1>
      <a:lt1>
        <a:srgbClr val="FFFFFF"/>
      </a:lt1>
      <a:dk2>
        <a:srgbClr val="2B307F"/>
      </a:dk2>
      <a:lt2>
        <a:srgbClr val="FFFFFF"/>
      </a:lt2>
      <a:accent1>
        <a:srgbClr val="71BDBF"/>
      </a:accent1>
      <a:accent2>
        <a:srgbClr val="F6AB09"/>
      </a:accent2>
      <a:accent3>
        <a:srgbClr val="3EB7B1"/>
      </a:accent3>
      <a:accent4>
        <a:srgbClr val="242D5D"/>
      </a:accent4>
      <a:accent5>
        <a:srgbClr val="D9EEF2"/>
      </a:accent5>
      <a:accent6>
        <a:srgbClr val="F6AB04"/>
      </a:accent6>
      <a:hlink>
        <a:srgbClr val="71BDC0"/>
      </a:hlink>
      <a:folHlink>
        <a:srgbClr val="D6E8ED"/>
      </a:folHlink>
    </a:clrScheme>
    <a:fontScheme name="Mipih_2022">
      <a:majorFont>
        <a:latin typeface="TT Norms Regular"/>
        <a:ea typeface=""/>
        <a:cs typeface=""/>
      </a:majorFont>
      <a:minorFont>
        <a:latin typeface="TT Norms Regular"/>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tx2"/>
        </a:solidFill>
        <a:ln>
          <a:noFill/>
        </a:ln>
      </a:spPr>
      <a:bodyPr rtlCol="0" anchor="ct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rtlCol="0">
        <a:spAutoFit/>
      </a:bodyPr>
      <a:lstStyle>
        <a:defPPr algn="l">
          <a:defRPr dirty="0"/>
        </a:defPPr>
      </a:lstStyle>
    </a:txDef>
  </a:objectDefaults>
  <a:extraClrSchemeLst/>
  <a:extLst>
    <a:ext uri="{05A4C25C-085E-4340-85A3-A5531E510DB2}">
      <thm15:themeFamily xmlns:thm15="http://schemas.microsoft.com/office/thememl/2012/main" name="Thème1" id="{C46D0D94-C7F2-4574-94B3-C10149169685}" vid="{6C9D4AAB-32E5-481F-AB84-7A979F379C83}"/>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26A35-6D08-4E43-B98C-2E5258942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7</Pages>
  <Words>2523</Words>
  <Characters>13879</Characters>
  <Application>Microsoft Office Word</Application>
  <DocSecurity>0</DocSecurity>
  <Lines>115</Lines>
  <Paragraphs>32</Paragraphs>
  <ScaleCrop>false</ScaleCrop>
  <HeadingPairs>
    <vt:vector size="2" baseType="variant">
      <vt:variant>
        <vt:lpstr>Titre</vt:lpstr>
      </vt:variant>
      <vt:variant>
        <vt:i4>1</vt:i4>
      </vt:variant>
    </vt:vector>
  </HeadingPairs>
  <TitlesOfParts>
    <vt:vector size="1" baseType="lpstr">
      <vt:lpstr>Numih France</vt:lpstr>
    </vt:vector>
  </TitlesOfParts>
  <Manager/>
  <Company>Mipih</Company>
  <LinksUpToDate>false</LinksUpToDate>
  <CharactersWithSpaces>16370</CharactersWithSpaces>
  <SharedDoc>false</SharedDoc>
  <HLinks>
    <vt:vector size="36" baseType="variant">
      <vt:variant>
        <vt:i4>1835063</vt:i4>
      </vt:variant>
      <vt:variant>
        <vt:i4>68</vt:i4>
      </vt:variant>
      <vt:variant>
        <vt:i4>0</vt:i4>
      </vt:variant>
      <vt:variant>
        <vt:i4>5</vt:i4>
      </vt:variant>
      <vt:variant>
        <vt:lpwstr/>
      </vt:variant>
      <vt:variant>
        <vt:lpwstr>_Toc85196780</vt:lpwstr>
      </vt:variant>
      <vt:variant>
        <vt:i4>1376312</vt:i4>
      </vt:variant>
      <vt:variant>
        <vt:i4>62</vt:i4>
      </vt:variant>
      <vt:variant>
        <vt:i4>0</vt:i4>
      </vt:variant>
      <vt:variant>
        <vt:i4>5</vt:i4>
      </vt:variant>
      <vt:variant>
        <vt:lpwstr/>
      </vt:variant>
      <vt:variant>
        <vt:lpwstr>_Toc85196779</vt:lpwstr>
      </vt:variant>
      <vt:variant>
        <vt:i4>1310776</vt:i4>
      </vt:variant>
      <vt:variant>
        <vt:i4>56</vt:i4>
      </vt:variant>
      <vt:variant>
        <vt:i4>0</vt:i4>
      </vt:variant>
      <vt:variant>
        <vt:i4>5</vt:i4>
      </vt:variant>
      <vt:variant>
        <vt:lpwstr/>
      </vt:variant>
      <vt:variant>
        <vt:lpwstr>_Toc85196778</vt:lpwstr>
      </vt:variant>
      <vt:variant>
        <vt:i4>1769528</vt:i4>
      </vt:variant>
      <vt:variant>
        <vt:i4>50</vt:i4>
      </vt:variant>
      <vt:variant>
        <vt:i4>0</vt:i4>
      </vt:variant>
      <vt:variant>
        <vt:i4>5</vt:i4>
      </vt:variant>
      <vt:variant>
        <vt:lpwstr/>
      </vt:variant>
      <vt:variant>
        <vt:lpwstr>_Toc85196777</vt:lpwstr>
      </vt:variant>
      <vt:variant>
        <vt:i4>1703992</vt:i4>
      </vt:variant>
      <vt:variant>
        <vt:i4>44</vt:i4>
      </vt:variant>
      <vt:variant>
        <vt:i4>0</vt:i4>
      </vt:variant>
      <vt:variant>
        <vt:i4>5</vt:i4>
      </vt:variant>
      <vt:variant>
        <vt:lpwstr/>
      </vt:variant>
      <vt:variant>
        <vt:lpwstr>_Toc85196776</vt:lpwstr>
      </vt:variant>
      <vt:variant>
        <vt:i4>1638456</vt:i4>
      </vt:variant>
      <vt:variant>
        <vt:i4>38</vt:i4>
      </vt:variant>
      <vt:variant>
        <vt:i4>0</vt:i4>
      </vt:variant>
      <vt:variant>
        <vt:i4>5</vt:i4>
      </vt:variant>
      <vt:variant>
        <vt:lpwstr/>
      </vt:variant>
      <vt:variant>
        <vt:lpwstr>_Toc85196775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Numih France</dc:title>
  <dc:subject/>
  <dc:creator>CATALA Anaïs</dc:creator>
  <cp:keywords/>
  <dc:description/>
  <cp:lastModifiedBy>PERRIN Camille</cp:lastModifiedBy>
  <cp:revision>11</cp:revision>
  <cp:lastPrinted>2009-08-06T11:37:00Z</cp:lastPrinted>
  <dcterms:created xsi:type="dcterms:W3CDTF">2025-08-18T12:00:00Z</dcterms:created>
  <dcterms:modified xsi:type="dcterms:W3CDTF">2025-09-30T12:55:00Z</dcterms:modified>
  <cp:category>Annexe RGPD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État">
    <vt:lpwstr>Publiable</vt:lpwstr>
  </property>
  <property fmtid="{D5CDD505-2E9C-101B-9397-08002B2CF9AE}" pid="3" name="Référence">
    <vt:lpwstr>Annexe RGPD RT-ST</vt:lpwstr>
  </property>
  <property fmtid="{D5CDD505-2E9C-101B-9397-08002B2CF9AE}" pid="4" name="Version">
    <vt:lpwstr>1.0</vt:lpwstr>
  </property>
  <property fmtid="{D5CDD505-2E9C-101B-9397-08002B2CF9AE}" pid="5" name="Publication">
    <vt:filetime>2022-12-20T10:00:00Z</vt:filetime>
  </property>
  <property fmtid="{D5CDD505-2E9C-101B-9397-08002B2CF9AE}" pid="6" name="Validation">
    <vt:lpwstr>Auteur</vt:lpwstr>
  </property>
  <property fmtid="{D5CDD505-2E9C-101B-9397-08002B2CF9AE}" pid="7" name="BingoDOC">
    <vt:bool>true</vt:bool>
  </property>
  <property fmtid="{D5CDD505-2E9C-101B-9397-08002B2CF9AE}" pid="8" name="Copyright">
    <vt:bool>true</vt:bool>
  </property>
  <property fmtid="{D5CDD505-2E9C-101B-9397-08002B2CF9AE}" pid="9" name="ID Modèle">
    <vt:lpwstr>Guide Référence  # A</vt:lpwstr>
  </property>
  <property fmtid="{D5CDD505-2E9C-101B-9397-08002B2CF9AE}" pid="10" name="Marché">
    <vt:lpwstr>Marche</vt:lpwstr>
  </property>
</Properties>
</file>